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caps/>
          <w:kern w:val="2"/>
          <w:sz w:val="19"/>
          <w:szCs w:val="20"/>
        </w:rPr>
        <w:id w:val="215099419"/>
        <w:docPartObj>
          <w:docPartGallery w:val="Cover Pages"/>
          <w:docPartUnique/>
        </w:docPartObj>
      </w:sdtPr>
      <w:sdtEndPr>
        <w:rPr>
          <w:rFonts w:ascii="Times New Roman" w:eastAsia="ＭＳ 明朝" w:hAnsi="Times New Roman" w:cs="Times New Roman"/>
          <w:caps w:val="0"/>
          <w:sz w:val="20"/>
        </w:rPr>
      </w:sdtEndPr>
      <w:sdtContent>
        <w:tbl>
          <w:tblPr>
            <w:tblW w:w="5000" w:type="pct"/>
            <w:jc w:val="center"/>
            <w:tblLook w:val="04A0" w:firstRow="1" w:lastRow="0" w:firstColumn="1" w:lastColumn="0" w:noHBand="0" w:noVBand="1"/>
          </w:tblPr>
          <w:tblGrid>
            <w:gridCol w:w="8720"/>
          </w:tblGrid>
          <w:tr w:rsidR="007B0246">
            <w:trPr>
              <w:trHeight w:val="2880"/>
              <w:jc w:val="center"/>
            </w:trPr>
            <w:tc>
              <w:tcPr>
                <w:tcW w:w="5000" w:type="pct"/>
              </w:tcPr>
              <w:p w:rsidR="007B0246" w:rsidRDefault="007B0246" w:rsidP="007B0246">
                <w:pPr>
                  <w:pStyle w:val="a7"/>
                  <w:jc w:val="center"/>
                  <w:rPr>
                    <w:rFonts w:asciiTheme="majorHAnsi" w:eastAsiaTheme="majorEastAsia" w:hAnsiTheme="majorHAnsi" w:cstheme="majorBidi"/>
                    <w:caps/>
                  </w:rPr>
                </w:pPr>
              </w:p>
            </w:tc>
          </w:tr>
          <w:tr w:rsidR="007B0246">
            <w:trPr>
              <w:trHeight w:val="1440"/>
              <w:jc w:val="center"/>
            </w:trPr>
            <w:sdt>
              <w:sdtPr>
                <w:rPr>
                  <w:rFonts w:asciiTheme="majorHAnsi" w:eastAsiaTheme="majorEastAsia" w:hAnsiTheme="majorHAnsi" w:cstheme="majorBidi"/>
                  <w:sz w:val="52"/>
                  <w:szCs w:val="52"/>
                </w:rPr>
                <w:alias w:val="タイトル"/>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7B0246" w:rsidRDefault="007B0246">
                    <w:pPr>
                      <w:pStyle w:val="a7"/>
                      <w:jc w:val="center"/>
                      <w:rPr>
                        <w:rFonts w:asciiTheme="majorHAnsi" w:eastAsiaTheme="majorEastAsia" w:hAnsiTheme="majorHAnsi" w:cstheme="majorBidi"/>
                        <w:sz w:val="80"/>
                        <w:szCs w:val="80"/>
                      </w:rPr>
                    </w:pPr>
                    <w:r w:rsidRPr="007B0246">
                      <w:rPr>
                        <w:rFonts w:asciiTheme="majorHAnsi" w:eastAsiaTheme="majorEastAsia" w:hAnsiTheme="majorHAnsi" w:cstheme="majorBidi" w:hint="eastAsia"/>
                        <w:sz w:val="52"/>
                        <w:szCs w:val="52"/>
                      </w:rPr>
                      <w:t>1980</w:t>
                    </w:r>
                    <w:r w:rsidRPr="007B0246">
                      <w:rPr>
                        <w:rFonts w:asciiTheme="majorHAnsi" w:eastAsiaTheme="majorEastAsia" w:hAnsiTheme="majorHAnsi" w:cstheme="majorBidi" w:hint="eastAsia"/>
                        <w:sz w:val="52"/>
                        <w:szCs w:val="52"/>
                      </w:rPr>
                      <w:t>年から</w:t>
                    </w:r>
                    <w:r w:rsidRPr="007B0246">
                      <w:rPr>
                        <w:rFonts w:asciiTheme="majorHAnsi" w:eastAsiaTheme="majorEastAsia" w:hAnsiTheme="majorHAnsi" w:cstheme="majorBidi" w:hint="eastAsia"/>
                        <w:sz w:val="52"/>
                        <w:szCs w:val="52"/>
                      </w:rPr>
                      <w:t>2010</w:t>
                    </w:r>
                    <w:r w:rsidRPr="007B0246">
                      <w:rPr>
                        <w:rFonts w:asciiTheme="majorHAnsi" w:eastAsiaTheme="majorEastAsia" w:hAnsiTheme="majorHAnsi" w:cstheme="majorBidi" w:hint="eastAsia"/>
                        <w:sz w:val="52"/>
                        <w:szCs w:val="52"/>
                      </w:rPr>
                      <w:t>年まで、国内商業施設のファサードの変遷と経済動向</w:t>
                    </w:r>
                  </w:p>
                </w:tc>
              </w:sdtContent>
            </w:sdt>
          </w:tr>
          <w:tr w:rsidR="007B0246">
            <w:trPr>
              <w:trHeight w:val="720"/>
              <w:jc w:val="center"/>
            </w:trPr>
            <w:sdt>
              <w:sdtPr>
                <w:rPr>
                  <w:rFonts w:asciiTheme="majorHAnsi" w:eastAsiaTheme="majorEastAsia" w:hAnsiTheme="majorHAnsi" w:cstheme="majorBidi"/>
                  <w:sz w:val="44"/>
                  <w:szCs w:val="44"/>
                </w:rPr>
                <w:alias w:val="サブタイトル"/>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7B0246" w:rsidRDefault="007B0246">
                    <w:pPr>
                      <w:pStyle w:val="a7"/>
                      <w:jc w:val="center"/>
                      <w:rPr>
                        <w:rFonts w:asciiTheme="majorHAnsi" w:eastAsiaTheme="majorEastAsia" w:hAnsiTheme="majorHAnsi" w:cstheme="majorBidi"/>
                        <w:sz w:val="44"/>
                        <w:szCs w:val="44"/>
                      </w:rPr>
                    </w:pPr>
                    <w:r w:rsidRPr="007B0246">
                      <w:rPr>
                        <w:rFonts w:asciiTheme="majorHAnsi" w:eastAsiaTheme="majorEastAsia" w:hAnsiTheme="majorHAnsi" w:cstheme="majorBidi" w:hint="eastAsia"/>
                        <w:sz w:val="44"/>
                        <w:szCs w:val="44"/>
                      </w:rPr>
                      <w:t>新建築誌上におけるトレンドの分析</w:t>
                    </w:r>
                  </w:p>
                </w:tc>
              </w:sdtContent>
            </w:sdt>
          </w:tr>
          <w:tr w:rsidR="007B0246">
            <w:trPr>
              <w:trHeight w:val="360"/>
              <w:jc w:val="center"/>
            </w:trPr>
            <w:tc>
              <w:tcPr>
                <w:tcW w:w="5000" w:type="pct"/>
                <w:vAlign w:val="center"/>
              </w:tcPr>
              <w:p w:rsidR="007B0246" w:rsidRDefault="007B0246">
                <w:pPr>
                  <w:pStyle w:val="a7"/>
                  <w:jc w:val="center"/>
                </w:pPr>
              </w:p>
            </w:tc>
          </w:tr>
          <w:tr w:rsidR="007B0246">
            <w:trPr>
              <w:trHeight w:val="360"/>
              <w:jc w:val="center"/>
            </w:trPr>
            <w:sdt>
              <w:sdtPr>
                <w:rPr>
                  <w:rFonts w:hint="eastAsia"/>
                  <w:b/>
                  <w:bCs/>
                </w:rPr>
                <w:alias w:val="作成者"/>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7B0246" w:rsidRDefault="00D47AD5">
                    <w:pPr>
                      <w:pStyle w:val="a7"/>
                      <w:jc w:val="center"/>
                      <w:rPr>
                        <w:b/>
                        <w:bCs/>
                      </w:rPr>
                    </w:pPr>
                    <w:r>
                      <w:rPr>
                        <w:rFonts w:hint="eastAsia"/>
                        <w:b/>
                        <w:bCs/>
                      </w:rPr>
                      <w:t>東京理科大学工学二部建築学科　坂牛研究室　金子俊介</w:t>
                    </w:r>
                  </w:p>
                </w:tc>
              </w:sdtContent>
            </w:sdt>
          </w:tr>
          <w:tr w:rsidR="007B0246">
            <w:trPr>
              <w:trHeight w:val="360"/>
              <w:jc w:val="center"/>
            </w:trPr>
            <w:tc>
              <w:tcPr>
                <w:tcW w:w="5000" w:type="pct"/>
                <w:vAlign w:val="center"/>
              </w:tcPr>
              <w:p w:rsidR="007B0246" w:rsidRDefault="007B0246" w:rsidP="00D47AD5">
                <w:pPr>
                  <w:pStyle w:val="a7"/>
                  <w:jc w:val="center"/>
                  <w:rPr>
                    <w:b/>
                    <w:bCs/>
                  </w:rPr>
                </w:pPr>
              </w:p>
            </w:tc>
          </w:tr>
        </w:tbl>
        <w:p w:rsidR="007B0246" w:rsidRDefault="007B0246"/>
        <w:p w:rsidR="007B0246" w:rsidRDefault="007B0246"/>
        <w:tbl>
          <w:tblPr>
            <w:tblpPr w:leftFromText="187" w:rightFromText="187" w:horzAnchor="margin" w:tblpXSpec="center" w:tblpYSpec="bottom"/>
            <w:tblW w:w="5000" w:type="pct"/>
            <w:tblLook w:val="04A0" w:firstRow="1" w:lastRow="0" w:firstColumn="1" w:lastColumn="0" w:noHBand="0" w:noVBand="1"/>
          </w:tblPr>
          <w:tblGrid>
            <w:gridCol w:w="8720"/>
          </w:tblGrid>
          <w:tr w:rsidR="007B0246">
            <w:tc>
              <w:tcPr>
                <w:tcW w:w="5000" w:type="pct"/>
              </w:tcPr>
              <w:p w:rsidR="007B0246" w:rsidRDefault="007B0246" w:rsidP="00D47AD5">
                <w:pPr>
                  <w:pStyle w:val="a7"/>
                </w:pPr>
              </w:p>
            </w:tc>
          </w:tr>
        </w:tbl>
        <w:p w:rsidR="007B0246" w:rsidRDefault="007B0246"/>
        <w:p w:rsidR="007B0246" w:rsidRDefault="007B0246">
          <w:pPr>
            <w:widowControl/>
            <w:adjustRightInd/>
            <w:spacing w:line="240" w:lineRule="auto"/>
            <w:jc w:val="left"/>
            <w:textAlignment w:val="auto"/>
            <w:rPr>
              <w:sz w:val="20"/>
            </w:rPr>
          </w:pPr>
          <w:r>
            <w:rPr>
              <w:sz w:val="20"/>
            </w:rPr>
            <w:br w:type="page"/>
          </w:r>
        </w:p>
      </w:sdtContent>
    </w:sdt>
    <w:p w:rsidR="00AF38F1" w:rsidRDefault="00AF38F1" w:rsidP="00AF38F1">
      <w:pPr>
        <w:jc w:val="center"/>
        <w:rPr>
          <w:sz w:val="20"/>
        </w:rPr>
        <w:sectPr w:rsidR="00AF38F1" w:rsidSect="007B0246">
          <w:footerReference w:type="default" r:id="rId9"/>
          <w:pgSz w:w="11906" w:h="16838"/>
          <w:pgMar w:top="1985" w:right="1701" w:bottom="1701" w:left="1701" w:header="851" w:footer="992" w:gutter="0"/>
          <w:pgNumType w:start="0"/>
          <w:cols w:space="425"/>
          <w:titlePg/>
          <w:docGrid w:type="lines" w:linePitch="360"/>
        </w:sectPr>
      </w:pPr>
    </w:p>
    <w:sdt>
      <w:sdtPr>
        <w:rPr>
          <w:rFonts w:ascii="Times New Roman" w:eastAsia="ＭＳ 明朝" w:hAnsi="Times New Roman" w:cs="Times New Roman"/>
          <w:b w:val="0"/>
          <w:bCs w:val="0"/>
          <w:color w:val="auto"/>
          <w:kern w:val="2"/>
          <w:sz w:val="19"/>
          <w:szCs w:val="20"/>
          <w:lang w:val="ja-JP"/>
        </w:rPr>
        <w:id w:val="1633830676"/>
        <w:docPartObj>
          <w:docPartGallery w:val="Table of Contents"/>
          <w:docPartUnique/>
        </w:docPartObj>
      </w:sdtPr>
      <w:sdtEndPr/>
      <w:sdtContent>
        <w:p w:rsidR="004C1607" w:rsidRDefault="004C1607">
          <w:pPr>
            <w:pStyle w:val="a3"/>
          </w:pPr>
          <w:r>
            <w:rPr>
              <w:lang w:val="ja-JP"/>
            </w:rPr>
            <w:t>目次</w:t>
          </w:r>
        </w:p>
        <w:p w:rsidR="005B6EBC" w:rsidRDefault="004C1607">
          <w:pPr>
            <w:pStyle w:val="11"/>
            <w:tabs>
              <w:tab w:val="right" w:leader="dot" w:pos="8494"/>
            </w:tabs>
            <w:rPr>
              <w:rFonts w:asciiTheme="minorHAnsi" w:eastAsiaTheme="minorEastAsia" w:hAnsiTheme="minorHAnsi" w:cstheme="minorBidi"/>
              <w:noProof/>
              <w:sz w:val="21"/>
              <w:szCs w:val="22"/>
            </w:rPr>
          </w:pPr>
          <w:r>
            <w:fldChar w:fldCharType="begin"/>
          </w:r>
          <w:r>
            <w:instrText xml:space="preserve"> TOC \o "1-3" \h \z \u </w:instrText>
          </w:r>
          <w:r>
            <w:fldChar w:fldCharType="separate"/>
          </w:r>
          <w:hyperlink w:anchor="_Toc347140278" w:history="1">
            <w:r w:rsidR="005B6EBC" w:rsidRPr="009A48F8">
              <w:rPr>
                <w:rStyle w:val="ad"/>
                <w:rFonts w:hint="eastAsia"/>
                <w:noProof/>
              </w:rPr>
              <w:t>第</w:t>
            </w:r>
            <w:r w:rsidR="005B6EBC" w:rsidRPr="009A48F8">
              <w:rPr>
                <w:rStyle w:val="ad"/>
                <w:noProof/>
              </w:rPr>
              <w:t>1</w:t>
            </w:r>
            <w:r w:rsidR="005B6EBC" w:rsidRPr="009A48F8">
              <w:rPr>
                <w:rStyle w:val="ad"/>
                <w:rFonts w:hint="eastAsia"/>
                <w:noProof/>
              </w:rPr>
              <w:t>章　序</w:t>
            </w:r>
            <w:r w:rsidR="005B6EBC">
              <w:rPr>
                <w:noProof/>
                <w:webHidden/>
              </w:rPr>
              <w:tab/>
            </w:r>
            <w:r w:rsidR="005B6EBC">
              <w:rPr>
                <w:noProof/>
                <w:webHidden/>
              </w:rPr>
              <w:fldChar w:fldCharType="begin"/>
            </w:r>
            <w:r w:rsidR="005B6EBC">
              <w:rPr>
                <w:noProof/>
                <w:webHidden/>
              </w:rPr>
              <w:instrText xml:space="preserve"> PAGEREF _Toc347140278 \h </w:instrText>
            </w:r>
            <w:r w:rsidR="005B6EBC">
              <w:rPr>
                <w:noProof/>
                <w:webHidden/>
              </w:rPr>
            </w:r>
            <w:r w:rsidR="005B6EBC">
              <w:rPr>
                <w:noProof/>
                <w:webHidden/>
              </w:rPr>
              <w:fldChar w:fldCharType="separate"/>
            </w:r>
            <w:r w:rsidR="005B6EBC">
              <w:rPr>
                <w:noProof/>
                <w:webHidden/>
              </w:rPr>
              <w:t>2</w:t>
            </w:r>
            <w:r w:rsidR="005B6EBC">
              <w:rPr>
                <w:noProof/>
                <w:webHidden/>
              </w:rPr>
              <w:fldChar w:fldCharType="end"/>
            </w:r>
          </w:hyperlink>
        </w:p>
        <w:p w:rsidR="005B6EBC" w:rsidRDefault="00E75693" w:rsidP="005B6EBC">
          <w:pPr>
            <w:pStyle w:val="21"/>
            <w:tabs>
              <w:tab w:val="left" w:pos="840"/>
              <w:tab w:val="right" w:leader="dot" w:pos="8494"/>
            </w:tabs>
            <w:rPr>
              <w:rFonts w:asciiTheme="minorHAnsi" w:eastAsiaTheme="minorEastAsia" w:hAnsiTheme="minorHAnsi" w:cstheme="minorBidi"/>
              <w:noProof/>
              <w:sz w:val="21"/>
              <w:szCs w:val="22"/>
            </w:rPr>
          </w:pPr>
          <w:hyperlink w:anchor="_Toc347140279" w:history="1">
            <w:r w:rsidR="005B6EBC" w:rsidRPr="009A48F8">
              <w:rPr>
                <w:rStyle w:val="ad"/>
                <w:noProof/>
              </w:rPr>
              <w:t>1.1</w:t>
            </w:r>
            <w:r w:rsidR="005B6EBC">
              <w:rPr>
                <w:rFonts w:asciiTheme="minorHAnsi" w:eastAsiaTheme="minorEastAsia" w:hAnsiTheme="minorHAnsi" w:cstheme="minorBidi"/>
                <w:noProof/>
                <w:sz w:val="21"/>
                <w:szCs w:val="22"/>
              </w:rPr>
              <w:tab/>
            </w:r>
            <w:r w:rsidR="005B6EBC" w:rsidRPr="009A48F8">
              <w:rPr>
                <w:rStyle w:val="ad"/>
                <w:rFonts w:hint="eastAsia"/>
                <w:noProof/>
              </w:rPr>
              <w:t>背景</w:t>
            </w:r>
            <w:r w:rsidR="005B6EBC">
              <w:rPr>
                <w:noProof/>
                <w:webHidden/>
              </w:rPr>
              <w:tab/>
            </w:r>
            <w:r w:rsidR="005B6EBC">
              <w:rPr>
                <w:noProof/>
                <w:webHidden/>
              </w:rPr>
              <w:fldChar w:fldCharType="begin"/>
            </w:r>
            <w:r w:rsidR="005B6EBC">
              <w:rPr>
                <w:noProof/>
                <w:webHidden/>
              </w:rPr>
              <w:instrText xml:space="preserve"> PAGEREF _Toc347140279 \h </w:instrText>
            </w:r>
            <w:r w:rsidR="005B6EBC">
              <w:rPr>
                <w:noProof/>
                <w:webHidden/>
              </w:rPr>
            </w:r>
            <w:r w:rsidR="005B6EBC">
              <w:rPr>
                <w:noProof/>
                <w:webHidden/>
              </w:rPr>
              <w:fldChar w:fldCharType="separate"/>
            </w:r>
            <w:r w:rsidR="005B6EBC">
              <w:rPr>
                <w:noProof/>
                <w:webHidden/>
              </w:rPr>
              <w:t>3</w:t>
            </w:r>
            <w:r w:rsidR="005B6EBC">
              <w:rPr>
                <w:noProof/>
                <w:webHidden/>
              </w:rPr>
              <w:fldChar w:fldCharType="end"/>
            </w:r>
          </w:hyperlink>
        </w:p>
        <w:p w:rsidR="005B6EBC" w:rsidRDefault="00E75693" w:rsidP="005B6EBC">
          <w:pPr>
            <w:pStyle w:val="21"/>
            <w:tabs>
              <w:tab w:val="left" w:pos="840"/>
              <w:tab w:val="right" w:leader="dot" w:pos="8494"/>
            </w:tabs>
            <w:rPr>
              <w:rFonts w:asciiTheme="minorHAnsi" w:eastAsiaTheme="minorEastAsia" w:hAnsiTheme="minorHAnsi" w:cstheme="minorBidi"/>
              <w:noProof/>
              <w:sz w:val="21"/>
              <w:szCs w:val="22"/>
            </w:rPr>
          </w:pPr>
          <w:hyperlink w:anchor="_Toc347140280" w:history="1">
            <w:r w:rsidR="005B6EBC" w:rsidRPr="009A48F8">
              <w:rPr>
                <w:rStyle w:val="ad"/>
                <w:noProof/>
              </w:rPr>
              <w:t>1.2</w:t>
            </w:r>
            <w:r w:rsidR="005B6EBC">
              <w:rPr>
                <w:rFonts w:asciiTheme="minorHAnsi" w:eastAsiaTheme="minorEastAsia" w:hAnsiTheme="minorHAnsi" w:cstheme="minorBidi"/>
                <w:noProof/>
                <w:sz w:val="21"/>
                <w:szCs w:val="22"/>
              </w:rPr>
              <w:tab/>
            </w:r>
            <w:r w:rsidR="005B6EBC" w:rsidRPr="009A48F8">
              <w:rPr>
                <w:rStyle w:val="ad"/>
                <w:rFonts w:hint="eastAsia"/>
                <w:noProof/>
              </w:rPr>
              <w:t>目的</w:t>
            </w:r>
            <w:r w:rsidR="005B6EBC">
              <w:rPr>
                <w:noProof/>
                <w:webHidden/>
              </w:rPr>
              <w:tab/>
            </w:r>
            <w:r w:rsidR="005B6EBC">
              <w:rPr>
                <w:noProof/>
                <w:webHidden/>
              </w:rPr>
              <w:fldChar w:fldCharType="begin"/>
            </w:r>
            <w:r w:rsidR="005B6EBC">
              <w:rPr>
                <w:noProof/>
                <w:webHidden/>
              </w:rPr>
              <w:instrText xml:space="preserve"> PAGEREF _Toc347140280 \h </w:instrText>
            </w:r>
            <w:r w:rsidR="005B6EBC">
              <w:rPr>
                <w:noProof/>
                <w:webHidden/>
              </w:rPr>
            </w:r>
            <w:r w:rsidR="005B6EBC">
              <w:rPr>
                <w:noProof/>
                <w:webHidden/>
              </w:rPr>
              <w:fldChar w:fldCharType="separate"/>
            </w:r>
            <w:r w:rsidR="005B6EBC">
              <w:rPr>
                <w:noProof/>
                <w:webHidden/>
              </w:rPr>
              <w:t>3</w:t>
            </w:r>
            <w:r w:rsidR="005B6EBC">
              <w:rPr>
                <w:noProof/>
                <w:webHidden/>
              </w:rPr>
              <w:fldChar w:fldCharType="end"/>
            </w:r>
          </w:hyperlink>
        </w:p>
        <w:p w:rsidR="005B6EBC" w:rsidRDefault="00E75693">
          <w:pPr>
            <w:pStyle w:val="11"/>
            <w:tabs>
              <w:tab w:val="right" w:leader="dot" w:pos="8494"/>
            </w:tabs>
            <w:rPr>
              <w:rFonts w:asciiTheme="minorHAnsi" w:eastAsiaTheme="minorEastAsia" w:hAnsiTheme="minorHAnsi" w:cstheme="minorBidi"/>
              <w:noProof/>
              <w:sz w:val="21"/>
              <w:szCs w:val="22"/>
            </w:rPr>
          </w:pPr>
          <w:hyperlink w:anchor="_Toc347140281" w:history="1">
            <w:r w:rsidR="005B6EBC" w:rsidRPr="009A48F8">
              <w:rPr>
                <w:rStyle w:val="ad"/>
                <w:rFonts w:hint="eastAsia"/>
                <w:noProof/>
              </w:rPr>
              <w:t>第</w:t>
            </w:r>
            <w:r w:rsidR="005B6EBC" w:rsidRPr="009A48F8">
              <w:rPr>
                <w:rStyle w:val="ad"/>
                <w:noProof/>
              </w:rPr>
              <w:t>2</w:t>
            </w:r>
            <w:r w:rsidR="005B6EBC" w:rsidRPr="009A48F8">
              <w:rPr>
                <w:rStyle w:val="ad"/>
                <w:rFonts w:hint="eastAsia"/>
                <w:noProof/>
              </w:rPr>
              <w:t>章　研究対象</w:t>
            </w:r>
            <w:r w:rsidR="005B6EBC">
              <w:rPr>
                <w:noProof/>
                <w:webHidden/>
              </w:rPr>
              <w:tab/>
            </w:r>
            <w:r w:rsidR="005B6EBC">
              <w:rPr>
                <w:noProof/>
                <w:webHidden/>
              </w:rPr>
              <w:fldChar w:fldCharType="begin"/>
            </w:r>
            <w:r w:rsidR="005B6EBC">
              <w:rPr>
                <w:noProof/>
                <w:webHidden/>
              </w:rPr>
              <w:instrText xml:space="preserve"> PAGEREF _Toc347140281 \h </w:instrText>
            </w:r>
            <w:r w:rsidR="005B6EBC">
              <w:rPr>
                <w:noProof/>
                <w:webHidden/>
              </w:rPr>
            </w:r>
            <w:r w:rsidR="005B6EBC">
              <w:rPr>
                <w:noProof/>
                <w:webHidden/>
              </w:rPr>
              <w:fldChar w:fldCharType="separate"/>
            </w:r>
            <w:r w:rsidR="005B6EBC">
              <w:rPr>
                <w:noProof/>
                <w:webHidden/>
              </w:rPr>
              <w:t>4</w:t>
            </w:r>
            <w:r w:rsidR="005B6EBC">
              <w:rPr>
                <w:noProof/>
                <w:webHidden/>
              </w:rPr>
              <w:fldChar w:fldCharType="end"/>
            </w:r>
          </w:hyperlink>
        </w:p>
        <w:p w:rsidR="005B6EBC" w:rsidRDefault="00E75693" w:rsidP="005B6EBC">
          <w:pPr>
            <w:pStyle w:val="21"/>
            <w:tabs>
              <w:tab w:val="left" w:pos="840"/>
              <w:tab w:val="right" w:leader="dot" w:pos="8494"/>
            </w:tabs>
            <w:rPr>
              <w:rFonts w:asciiTheme="minorHAnsi" w:eastAsiaTheme="minorEastAsia" w:hAnsiTheme="minorHAnsi" w:cstheme="minorBidi"/>
              <w:noProof/>
              <w:sz w:val="21"/>
              <w:szCs w:val="22"/>
            </w:rPr>
          </w:pPr>
          <w:hyperlink w:anchor="_Toc347140285" w:history="1">
            <w:r w:rsidR="005B6EBC" w:rsidRPr="009A48F8">
              <w:rPr>
                <w:rStyle w:val="ad"/>
                <w:noProof/>
              </w:rPr>
              <w:t>2.1</w:t>
            </w:r>
            <w:r w:rsidR="005B6EBC">
              <w:rPr>
                <w:rFonts w:asciiTheme="minorHAnsi" w:eastAsiaTheme="minorEastAsia" w:hAnsiTheme="minorHAnsi" w:cstheme="minorBidi"/>
                <w:noProof/>
                <w:sz w:val="21"/>
                <w:szCs w:val="22"/>
              </w:rPr>
              <w:tab/>
            </w:r>
            <w:r w:rsidR="005B6EBC" w:rsidRPr="009A48F8">
              <w:rPr>
                <w:rStyle w:val="ad"/>
                <w:rFonts w:hint="eastAsia"/>
                <w:noProof/>
              </w:rPr>
              <w:t>対象メディア</w:t>
            </w:r>
            <w:r w:rsidR="005B6EBC">
              <w:rPr>
                <w:noProof/>
                <w:webHidden/>
              </w:rPr>
              <w:tab/>
            </w:r>
            <w:r w:rsidR="005B6EBC">
              <w:rPr>
                <w:noProof/>
                <w:webHidden/>
              </w:rPr>
              <w:fldChar w:fldCharType="begin"/>
            </w:r>
            <w:r w:rsidR="005B6EBC">
              <w:rPr>
                <w:noProof/>
                <w:webHidden/>
              </w:rPr>
              <w:instrText xml:space="preserve"> PAGEREF _Toc347140285 \h </w:instrText>
            </w:r>
            <w:r w:rsidR="005B6EBC">
              <w:rPr>
                <w:noProof/>
                <w:webHidden/>
              </w:rPr>
            </w:r>
            <w:r w:rsidR="005B6EBC">
              <w:rPr>
                <w:noProof/>
                <w:webHidden/>
              </w:rPr>
              <w:fldChar w:fldCharType="separate"/>
            </w:r>
            <w:r w:rsidR="005B6EBC">
              <w:rPr>
                <w:noProof/>
                <w:webHidden/>
              </w:rPr>
              <w:t>5</w:t>
            </w:r>
            <w:r w:rsidR="005B6EBC">
              <w:rPr>
                <w:noProof/>
                <w:webHidden/>
              </w:rPr>
              <w:fldChar w:fldCharType="end"/>
            </w:r>
          </w:hyperlink>
        </w:p>
        <w:p w:rsidR="005B6EBC" w:rsidRDefault="00E75693" w:rsidP="005B6EBC">
          <w:pPr>
            <w:pStyle w:val="21"/>
            <w:tabs>
              <w:tab w:val="left" w:pos="840"/>
              <w:tab w:val="right" w:leader="dot" w:pos="8494"/>
            </w:tabs>
            <w:rPr>
              <w:rFonts w:asciiTheme="minorHAnsi" w:eastAsiaTheme="minorEastAsia" w:hAnsiTheme="minorHAnsi" w:cstheme="minorBidi"/>
              <w:noProof/>
              <w:sz w:val="21"/>
              <w:szCs w:val="22"/>
            </w:rPr>
          </w:pPr>
          <w:hyperlink w:anchor="_Toc347140286" w:history="1">
            <w:r w:rsidR="005B6EBC" w:rsidRPr="009A48F8">
              <w:rPr>
                <w:rStyle w:val="ad"/>
                <w:noProof/>
              </w:rPr>
              <w:t>2.2</w:t>
            </w:r>
            <w:r w:rsidR="005B6EBC">
              <w:rPr>
                <w:rFonts w:asciiTheme="minorHAnsi" w:eastAsiaTheme="minorEastAsia" w:hAnsiTheme="minorHAnsi" w:cstheme="minorBidi"/>
                <w:noProof/>
                <w:sz w:val="21"/>
                <w:szCs w:val="22"/>
              </w:rPr>
              <w:tab/>
            </w:r>
            <w:r w:rsidR="005B6EBC" w:rsidRPr="009A48F8">
              <w:rPr>
                <w:rStyle w:val="ad"/>
                <w:rFonts w:hint="eastAsia"/>
                <w:noProof/>
              </w:rPr>
              <w:t>対象建築物</w:t>
            </w:r>
            <w:r w:rsidR="005B6EBC">
              <w:rPr>
                <w:noProof/>
                <w:webHidden/>
              </w:rPr>
              <w:tab/>
            </w:r>
            <w:r w:rsidR="005B6EBC">
              <w:rPr>
                <w:noProof/>
                <w:webHidden/>
              </w:rPr>
              <w:fldChar w:fldCharType="begin"/>
            </w:r>
            <w:r w:rsidR="005B6EBC">
              <w:rPr>
                <w:noProof/>
                <w:webHidden/>
              </w:rPr>
              <w:instrText xml:space="preserve"> PAGEREF _Toc347140286 \h </w:instrText>
            </w:r>
            <w:r w:rsidR="005B6EBC">
              <w:rPr>
                <w:noProof/>
                <w:webHidden/>
              </w:rPr>
            </w:r>
            <w:r w:rsidR="005B6EBC">
              <w:rPr>
                <w:noProof/>
                <w:webHidden/>
              </w:rPr>
              <w:fldChar w:fldCharType="separate"/>
            </w:r>
            <w:r w:rsidR="005B6EBC">
              <w:rPr>
                <w:noProof/>
                <w:webHidden/>
              </w:rPr>
              <w:t>5</w:t>
            </w:r>
            <w:r w:rsidR="005B6EBC">
              <w:rPr>
                <w:noProof/>
                <w:webHidden/>
              </w:rPr>
              <w:fldChar w:fldCharType="end"/>
            </w:r>
          </w:hyperlink>
        </w:p>
        <w:p w:rsidR="005B6EBC" w:rsidRDefault="00E75693" w:rsidP="005B6EBC">
          <w:pPr>
            <w:pStyle w:val="21"/>
            <w:tabs>
              <w:tab w:val="left" w:pos="840"/>
              <w:tab w:val="right" w:leader="dot" w:pos="8494"/>
            </w:tabs>
            <w:rPr>
              <w:rFonts w:asciiTheme="minorHAnsi" w:eastAsiaTheme="minorEastAsia" w:hAnsiTheme="minorHAnsi" w:cstheme="minorBidi"/>
              <w:noProof/>
              <w:sz w:val="21"/>
              <w:szCs w:val="22"/>
            </w:rPr>
          </w:pPr>
          <w:hyperlink w:anchor="_Toc347140287" w:history="1">
            <w:r w:rsidR="005B6EBC" w:rsidRPr="009A48F8">
              <w:rPr>
                <w:rStyle w:val="ad"/>
                <w:noProof/>
              </w:rPr>
              <w:t>2.3</w:t>
            </w:r>
            <w:r w:rsidR="005B6EBC">
              <w:rPr>
                <w:rFonts w:asciiTheme="minorHAnsi" w:eastAsiaTheme="minorEastAsia" w:hAnsiTheme="minorHAnsi" w:cstheme="minorBidi"/>
                <w:noProof/>
                <w:sz w:val="21"/>
                <w:szCs w:val="22"/>
              </w:rPr>
              <w:tab/>
            </w:r>
            <w:r w:rsidR="005B6EBC" w:rsidRPr="009A48F8">
              <w:rPr>
                <w:rStyle w:val="ad"/>
                <w:rFonts w:hint="eastAsia"/>
                <w:noProof/>
              </w:rPr>
              <w:t>対象建築物一覧と設計者一覧</w:t>
            </w:r>
            <w:r w:rsidR="005B6EBC">
              <w:rPr>
                <w:noProof/>
                <w:webHidden/>
              </w:rPr>
              <w:tab/>
            </w:r>
            <w:r w:rsidR="005B6EBC">
              <w:rPr>
                <w:noProof/>
                <w:webHidden/>
              </w:rPr>
              <w:fldChar w:fldCharType="begin"/>
            </w:r>
            <w:r w:rsidR="005B6EBC">
              <w:rPr>
                <w:noProof/>
                <w:webHidden/>
              </w:rPr>
              <w:instrText xml:space="preserve"> PAGEREF _Toc347140287 \h </w:instrText>
            </w:r>
            <w:r w:rsidR="005B6EBC">
              <w:rPr>
                <w:noProof/>
                <w:webHidden/>
              </w:rPr>
            </w:r>
            <w:r w:rsidR="005B6EBC">
              <w:rPr>
                <w:noProof/>
                <w:webHidden/>
              </w:rPr>
              <w:fldChar w:fldCharType="separate"/>
            </w:r>
            <w:r w:rsidR="005B6EBC">
              <w:rPr>
                <w:noProof/>
                <w:webHidden/>
              </w:rPr>
              <w:t>5</w:t>
            </w:r>
            <w:r w:rsidR="005B6EBC">
              <w:rPr>
                <w:noProof/>
                <w:webHidden/>
              </w:rPr>
              <w:fldChar w:fldCharType="end"/>
            </w:r>
          </w:hyperlink>
        </w:p>
        <w:p w:rsidR="005B6EBC" w:rsidRDefault="00E75693">
          <w:pPr>
            <w:pStyle w:val="11"/>
            <w:tabs>
              <w:tab w:val="right" w:leader="dot" w:pos="8494"/>
            </w:tabs>
            <w:rPr>
              <w:rFonts w:asciiTheme="minorHAnsi" w:eastAsiaTheme="minorEastAsia" w:hAnsiTheme="minorHAnsi" w:cstheme="minorBidi"/>
              <w:noProof/>
              <w:sz w:val="21"/>
              <w:szCs w:val="22"/>
            </w:rPr>
          </w:pPr>
          <w:hyperlink w:anchor="_Toc347140288" w:history="1">
            <w:r w:rsidR="005B6EBC" w:rsidRPr="009A48F8">
              <w:rPr>
                <w:rStyle w:val="ad"/>
                <w:rFonts w:hint="eastAsia"/>
                <w:noProof/>
              </w:rPr>
              <w:t>第</w:t>
            </w:r>
            <w:r w:rsidR="005B6EBC" w:rsidRPr="009A48F8">
              <w:rPr>
                <w:rStyle w:val="ad"/>
                <w:noProof/>
              </w:rPr>
              <w:t>3</w:t>
            </w:r>
            <w:r w:rsidR="005B6EBC" w:rsidRPr="009A48F8">
              <w:rPr>
                <w:rStyle w:val="ad"/>
                <w:rFonts w:hint="eastAsia"/>
                <w:noProof/>
              </w:rPr>
              <w:t>章　データ</w:t>
            </w:r>
            <w:r w:rsidR="005B6EBC">
              <w:rPr>
                <w:noProof/>
                <w:webHidden/>
              </w:rPr>
              <w:tab/>
            </w:r>
            <w:r w:rsidR="005B6EBC">
              <w:rPr>
                <w:noProof/>
                <w:webHidden/>
              </w:rPr>
              <w:fldChar w:fldCharType="begin"/>
            </w:r>
            <w:r w:rsidR="005B6EBC">
              <w:rPr>
                <w:noProof/>
                <w:webHidden/>
              </w:rPr>
              <w:instrText xml:space="preserve"> PAGEREF _Toc347140288 \h </w:instrText>
            </w:r>
            <w:r w:rsidR="005B6EBC">
              <w:rPr>
                <w:noProof/>
                <w:webHidden/>
              </w:rPr>
            </w:r>
            <w:r w:rsidR="005B6EBC">
              <w:rPr>
                <w:noProof/>
                <w:webHidden/>
              </w:rPr>
              <w:fldChar w:fldCharType="separate"/>
            </w:r>
            <w:r w:rsidR="005B6EBC">
              <w:rPr>
                <w:noProof/>
                <w:webHidden/>
              </w:rPr>
              <w:t>6</w:t>
            </w:r>
            <w:r w:rsidR="005B6EBC">
              <w:rPr>
                <w:noProof/>
                <w:webHidden/>
              </w:rPr>
              <w:fldChar w:fldCharType="end"/>
            </w:r>
          </w:hyperlink>
        </w:p>
        <w:p w:rsidR="005B6EBC" w:rsidRDefault="00E75693" w:rsidP="005B6EBC">
          <w:pPr>
            <w:pStyle w:val="21"/>
            <w:tabs>
              <w:tab w:val="left" w:pos="840"/>
              <w:tab w:val="right" w:leader="dot" w:pos="8494"/>
            </w:tabs>
            <w:rPr>
              <w:rFonts w:asciiTheme="minorHAnsi" w:eastAsiaTheme="minorEastAsia" w:hAnsiTheme="minorHAnsi" w:cstheme="minorBidi"/>
              <w:noProof/>
              <w:sz w:val="21"/>
              <w:szCs w:val="22"/>
            </w:rPr>
          </w:pPr>
          <w:hyperlink w:anchor="_Toc347140292" w:history="1">
            <w:r w:rsidR="005B6EBC" w:rsidRPr="009A48F8">
              <w:rPr>
                <w:rStyle w:val="ad"/>
                <w:noProof/>
              </w:rPr>
              <w:t>3.1</w:t>
            </w:r>
            <w:r w:rsidR="005B6EBC">
              <w:rPr>
                <w:rFonts w:asciiTheme="minorHAnsi" w:eastAsiaTheme="minorEastAsia" w:hAnsiTheme="minorHAnsi" w:cstheme="minorBidi"/>
                <w:noProof/>
                <w:sz w:val="21"/>
                <w:szCs w:val="22"/>
              </w:rPr>
              <w:tab/>
            </w:r>
            <w:r w:rsidR="005B6EBC" w:rsidRPr="009A48F8">
              <w:rPr>
                <w:rStyle w:val="ad"/>
                <w:rFonts w:hint="eastAsia"/>
                <w:noProof/>
              </w:rPr>
              <w:t>モダニズム値</w:t>
            </w:r>
            <w:r w:rsidR="005B6EBC">
              <w:rPr>
                <w:noProof/>
                <w:webHidden/>
              </w:rPr>
              <w:tab/>
            </w:r>
            <w:r w:rsidR="005B6EBC">
              <w:rPr>
                <w:noProof/>
                <w:webHidden/>
              </w:rPr>
              <w:fldChar w:fldCharType="begin"/>
            </w:r>
            <w:r w:rsidR="005B6EBC">
              <w:rPr>
                <w:noProof/>
                <w:webHidden/>
              </w:rPr>
              <w:instrText xml:space="preserve"> PAGEREF _Toc347140292 \h </w:instrText>
            </w:r>
            <w:r w:rsidR="005B6EBC">
              <w:rPr>
                <w:noProof/>
                <w:webHidden/>
              </w:rPr>
            </w:r>
            <w:r w:rsidR="005B6EBC">
              <w:rPr>
                <w:noProof/>
                <w:webHidden/>
              </w:rPr>
              <w:fldChar w:fldCharType="separate"/>
            </w:r>
            <w:r w:rsidR="005B6EBC">
              <w:rPr>
                <w:noProof/>
                <w:webHidden/>
              </w:rPr>
              <w:t>7</w:t>
            </w:r>
            <w:r w:rsidR="005B6EBC">
              <w:rPr>
                <w:noProof/>
                <w:webHidden/>
              </w:rPr>
              <w:fldChar w:fldCharType="end"/>
            </w:r>
          </w:hyperlink>
        </w:p>
        <w:p w:rsidR="005B6EBC" w:rsidRDefault="00E75693" w:rsidP="005B6EBC">
          <w:pPr>
            <w:pStyle w:val="21"/>
            <w:tabs>
              <w:tab w:val="left" w:pos="840"/>
              <w:tab w:val="right" w:leader="dot" w:pos="8494"/>
            </w:tabs>
            <w:rPr>
              <w:rFonts w:asciiTheme="minorHAnsi" w:eastAsiaTheme="minorEastAsia" w:hAnsiTheme="minorHAnsi" w:cstheme="minorBidi"/>
              <w:noProof/>
              <w:sz w:val="21"/>
              <w:szCs w:val="22"/>
            </w:rPr>
          </w:pPr>
          <w:hyperlink w:anchor="_Toc347140293" w:history="1">
            <w:r w:rsidR="005B6EBC" w:rsidRPr="009A48F8">
              <w:rPr>
                <w:rStyle w:val="ad"/>
                <w:noProof/>
              </w:rPr>
              <w:t>3.2</w:t>
            </w:r>
            <w:r w:rsidR="005B6EBC">
              <w:rPr>
                <w:rFonts w:asciiTheme="minorHAnsi" w:eastAsiaTheme="minorEastAsia" w:hAnsiTheme="minorHAnsi" w:cstheme="minorBidi"/>
                <w:noProof/>
                <w:sz w:val="21"/>
                <w:szCs w:val="22"/>
              </w:rPr>
              <w:tab/>
            </w:r>
            <w:r w:rsidR="005B6EBC" w:rsidRPr="009A48F8">
              <w:rPr>
                <w:rStyle w:val="ad"/>
                <w:rFonts w:hint="eastAsia"/>
                <w:noProof/>
              </w:rPr>
              <w:t>標準偏差</w:t>
            </w:r>
            <w:r w:rsidR="005B6EBC">
              <w:rPr>
                <w:noProof/>
                <w:webHidden/>
              </w:rPr>
              <w:tab/>
            </w:r>
            <w:r w:rsidR="005B6EBC">
              <w:rPr>
                <w:noProof/>
                <w:webHidden/>
              </w:rPr>
              <w:fldChar w:fldCharType="begin"/>
            </w:r>
            <w:r w:rsidR="005B6EBC">
              <w:rPr>
                <w:noProof/>
                <w:webHidden/>
              </w:rPr>
              <w:instrText xml:space="preserve"> PAGEREF _Toc347140293 \h </w:instrText>
            </w:r>
            <w:r w:rsidR="005B6EBC">
              <w:rPr>
                <w:noProof/>
                <w:webHidden/>
              </w:rPr>
            </w:r>
            <w:r w:rsidR="005B6EBC">
              <w:rPr>
                <w:noProof/>
                <w:webHidden/>
              </w:rPr>
              <w:fldChar w:fldCharType="separate"/>
            </w:r>
            <w:r w:rsidR="005B6EBC">
              <w:rPr>
                <w:noProof/>
                <w:webHidden/>
              </w:rPr>
              <w:t>9</w:t>
            </w:r>
            <w:r w:rsidR="005B6EBC">
              <w:rPr>
                <w:noProof/>
                <w:webHidden/>
              </w:rPr>
              <w:fldChar w:fldCharType="end"/>
            </w:r>
          </w:hyperlink>
        </w:p>
        <w:p w:rsidR="005B6EBC" w:rsidRDefault="00E75693" w:rsidP="005B6EBC">
          <w:pPr>
            <w:pStyle w:val="21"/>
            <w:tabs>
              <w:tab w:val="left" w:pos="840"/>
              <w:tab w:val="right" w:leader="dot" w:pos="8494"/>
            </w:tabs>
            <w:rPr>
              <w:rFonts w:asciiTheme="minorHAnsi" w:eastAsiaTheme="minorEastAsia" w:hAnsiTheme="minorHAnsi" w:cstheme="minorBidi"/>
              <w:noProof/>
              <w:sz w:val="21"/>
              <w:szCs w:val="22"/>
            </w:rPr>
          </w:pPr>
          <w:hyperlink w:anchor="_Toc347140294" w:history="1">
            <w:r w:rsidR="005B6EBC" w:rsidRPr="009A48F8">
              <w:rPr>
                <w:rStyle w:val="ad"/>
                <w:noProof/>
              </w:rPr>
              <w:t>3.3</w:t>
            </w:r>
            <w:r w:rsidR="005B6EBC">
              <w:rPr>
                <w:rFonts w:asciiTheme="minorHAnsi" w:eastAsiaTheme="minorEastAsia" w:hAnsiTheme="minorHAnsi" w:cstheme="minorBidi"/>
                <w:noProof/>
                <w:sz w:val="21"/>
                <w:szCs w:val="22"/>
              </w:rPr>
              <w:tab/>
            </w:r>
            <w:r w:rsidR="005B6EBC" w:rsidRPr="009A48F8">
              <w:rPr>
                <w:rStyle w:val="ad"/>
                <w:rFonts w:hint="eastAsia"/>
                <w:noProof/>
              </w:rPr>
              <w:t>経済指数</w:t>
            </w:r>
            <w:r w:rsidR="005B6EBC">
              <w:rPr>
                <w:noProof/>
                <w:webHidden/>
              </w:rPr>
              <w:tab/>
            </w:r>
            <w:r w:rsidR="005B6EBC">
              <w:rPr>
                <w:noProof/>
                <w:webHidden/>
              </w:rPr>
              <w:fldChar w:fldCharType="begin"/>
            </w:r>
            <w:r w:rsidR="005B6EBC">
              <w:rPr>
                <w:noProof/>
                <w:webHidden/>
              </w:rPr>
              <w:instrText xml:space="preserve"> PAGEREF _Toc347140294 \h </w:instrText>
            </w:r>
            <w:r w:rsidR="005B6EBC">
              <w:rPr>
                <w:noProof/>
                <w:webHidden/>
              </w:rPr>
            </w:r>
            <w:r w:rsidR="005B6EBC">
              <w:rPr>
                <w:noProof/>
                <w:webHidden/>
              </w:rPr>
              <w:fldChar w:fldCharType="separate"/>
            </w:r>
            <w:r w:rsidR="005B6EBC">
              <w:rPr>
                <w:noProof/>
                <w:webHidden/>
              </w:rPr>
              <w:t>9</w:t>
            </w:r>
            <w:r w:rsidR="005B6EBC">
              <w:rPr>
                <w:noProof/>
                <w:webHidden/>
              </w:rPr>
              <w:fldChar w:fldCharType="end"/>
            </w:r>
          </w:hyperlink>
        </w:p>
        <w:p w:rsidR="005B6EBC" w:rsidRDefault="00E75693">
          <w:pPr>
            <w:pStyle w:val="11"/>
            <w:tabs>
              <w:tab w:val="right" w:leader="dot" w:pos="8494"/>
            </w:tabs>
            <w:rPr>
              <w:rFonts w:asciiTheme="minorHAnsi" w:eastAsiaTheme="minorEastAsia" w:hAnsiTheme="minorHAnsi" w:cstheme="minorBidi"/>
              <w:noProof/>
              <w:sz w:val="21"/>
              <w:szCs w:val="22"/>
            </w:rPr>
          </w:pPr>
          <w:hyperlink w:anchor="_Toc347140295" w:history="1">
            <w:r w:rsidR="005B6EBC" w:rsidRPr="009A48F8">
              <w:rPr>
                <w:rStyle w:val="ad"/>
                <w:rFonts w:hint="eastAsia"/>
                <w:noProof/>
              </w:rPr>
              <w:t>第</w:t>
            </w:r>
            <w:r w:rsidR="005B6EBC" w:rsidRPr="009A48F8">
              <w:rPr>
                <w:rStyle w:val="ad"/>
                <w:noProof/>
              </w:rPr>
              <w:t>4</w:t>
            </w:r>
            <w:r w:rsidR="005B6EBC" w:rsidRPr="009A48F8">
              <w:rPr>
                <w:rStyle w:val="ad"/>
                <w:rFonts w:hint="eastAsia"/>
                <w:noProof/>
              </w:rPr>
              <w:t>章　分析</w:t>
            </w:r>
            <w:r w:rsidR="005B6EBC">
              <w:rPr>
                <w:noProof/>
                <w:webHidden/>
              </w:rPr>
              <w:tab/>
            </w:r>
            <w:r w:rsidR="005B6EBC">
              <w:rPr>
                <w:noProof/>
                <w:webHidden/>
              </w:rPr>
              <w:fldChar w:fldCharType="begin"/>
            </w:r>
            <w:r w:rsidR="005B6EBC">
              <w:rPr>
                <w:noProof/>
                <w:webHidden/>
              </w:rPr>
              <w:instrText xml:space="preserve"> PAGEREF _Toc347140295 \h </w:instrText>
            </w:r>
            <w:r w:rsidR="005B6EBC">
              <w:rPr>
                <w:noProof/>
                <w:webHidden/>
              </w:rPr>
            </w:r>
            <w:r w:rsidR="005B6EBC">
              <w:rPr>
                <w:noProof/>
                <w:webHidden/>
              </w:rPr>
              <w:fldChar w:fldCharType="separate"/>
            </w:r>
            <w:r w:rsidR="005B6EBC">
              <w:rPr>
                <w:noProof/>
                <w:webHidden/>
              </w:rPr>
              <w:t>10</w:t>
            </w:r>
            <w:r w:rsidR="005B6EBC">
              <w:rPr>
                <w:noProof/>
                <w:webHidden/>
              </w:rPr>
              <w:fldChar w:fldCharType="end"/>
            </w:r>
          </w:hyperlink>
        </w:p>
        <w:p w:rsidR="005B6EBC" w:rsidRDefault="00E75693" w:rsidP="005B6EBC">
          <w:pPr>
            <w:pStyle w:val="21"/>
            <w:tabs>
              <w:tab w:val="left" w:pos="840"/>
              <w:tab w:val="right" w:leader="dot" w:pos="8494"/>
            </w:tabs>
            <w:rPr>
              <w:rFonts w:asciiTheme="minorHAnsi" w:eastAsiaTheme="minorEastAsia" w:hAnsiTheme="minorHAnsi" w:cstheme="minorBidi"/>
              <w:noProof/>
              <w:sz w:val="21"/>
              <w:szCs w:val="22"/>
            </w:rPr>
          </w:pPr>
          <w:hyperlink w:anchor="_Toc347140299" w:history="1">
            <w:r w:rsidR="005B6EBC" w:rsidRPr="009A48F8">
              <w:rPr>
                <w:rStyle w:val="ad"/>
                <w:noProof/>
              </w:rPr>
              <w:t>4.1</w:t>
            </w:r>
            <w:r w:rsidR="005B6EBC">
              <w:rPr>
                <w:rFonts w:asciiTheme="minorHAnsi" w:eastAsiaTheme="minorEastAsia" w:hAnsiTheme="minorHAnsi" w:cstheme="minorBidi"/>
                <w:noProof/>
                <w:sz w:val="21"/>
                <w:szCs w:val="22"/>
              </w:rPr>
              <w:tab/>
            </w:r>
            <w:r w:rsidR="005B6EBC" w:rsidRPr="009A48F8">
              <w:rPr>
                <w:rStyle w:val="ad"/>
                <w:rFonts w:hint="eastAsia"/>
                <w:noProof/>
              </w:rPr>
              <w:t>モダニズム値のトレンド</w:t>
            </w:r>
            <w:r w:rsidR="005B6EBC">
              <w:rPr>
                <w:noProof/>
                <w:webHidden/>
              </w:rPr>
              <w:tab/>
            </w:r>
            <w:r w:rsidR="005B6EBC">
              <w:rPr>
                <w:noProof/>
                <w:webHidden/>
              </w:rPr>
              <w:fldChar w:fldCharType="begin"/>
            </w:r>
            <w:r w:rsidR="005B6EBC">
              <w:rPr>
                <w:noProof/>
                <w:webHidden/>
              </w:rPr>
              <w:instrText xml:space="preserve"> PAGEREF _Toc347140299 \h </w:instrText>
            </w:r>
            <w:r w:rsidR="005B6EBC">
              <w:rPr>
                <w:noProof/>
                <w:webHidden/>
              </w:rPr>
            </w:r>
            <w:r w:rsidR="005B6EBC">
              <w:rPr>
                <w:noProof/>
                <w:webHidden/>
              </w:rPr>
              <w:fldChar w:fldCharType="separate"/>
            </w:r>
            <w:r w:rsidR="005B6EBC">
              <w:rPr>
                <w:noProof/>
                <w:webHidden/>
              </w:rPr>
              <w:t>11</w:t>
            </w:r>
            <w:r w:rsidR="005B6EBC">
              <w:rPr>
                <w:noProof/>
                <w:webHidden/>
              </w:rPr>
              <w:fldChar w:fldCharType="end"/>
            </w:r>
          </w:hyperlink>
        </w:p>
        <w:p w:rsidR="005B6EBC" w:rsidRDefault="00E75693" w:rsidP="005B6EBC">
          <w:pPr>
            <w:pStyle w:val="21"/>
            <w:tabs>
              <w:tab w:val="left" w:pos="840"/>
              <w:tab w:val="right" w:leader="dot" w:pos="8494"/>
            </w:tabs>
            <w:rPr>
              <w:rFonts w:asciiTheme="minorHAnsi" w:eastAsiaTheme="minorEastAsia" w:hAnsiTheme="minorHAnsi" w:cstheme="minorBidi"/>
              <w:noProof/>
              <w:sz w:val="21"/>
              <w:szCs w:val="22"/>
            </w:rPr>
          </w:pPr>
          <w:hyperlink w:anchor="_Toc347140300" w:history="1">
            <w:r w:rsidR="005B6EBC" w:rsidRPr="009A48F8">
              <w:rPr>
                <w:rStyle w:val="ad"/>
                <w:noProof/>
              </w:rPr>
              <w:t>4.2</w:t>
            </w:r>
            <w:r w:rsidR="005B6EBC">
              <w:rPr>
                <w:rFonts w:asciiTheme="minorHAnsi" w:eastAsiaTheme="minorEastAsia" w:hAnsiTheme="minorHAnsi" w:cstheme="minorBidi"/>
                <w:noProof/>
                <w:sz w:val="21"/>
                <w:szCs w:val="22"/>
              </w:rPr>
              <w:tab/>
            </w:r>
            <w:r w:rsidR="005B6EBC" w:rsidRPr="009A48F8">
              <w:rPr>
                <w:rStyle w:val="ad"/>
                <w:rFonts w:hint="eastAsia"/>
                <w:noProof/>
              </w:rPr>
              <w:t>モダニズム値の振れ幅</w:t>
            </w:r>
            <w:r w:rsidR="005B6EBC">
              <w:rPr>
                <w:noProof/>
                <w:webHidden/>
              </w:rPr>
              <w:tab/>
            </w:r>
            <w:r w:rsidR="005B6EBC">
              <w:rPr>
                <w:noProof/>
                <w:webHidden/>
              </w:rPr>
              <w:fldChar w:fldCharType="begin"/>
            </w:r>
            <w:r w:rsidR="005B6EBC">
              <w:rPr>
                <w:noProof/>
                <w:webHidden/>
              </w:rPr>
              <w:instrText xml:space="preserve"> PAGEREF _Toc347140300 \h </w:instrText>
            </w:r>
            <w:r w:rsidR="005B6EBC">
              <w:rPr>
                <w:noProof/>
                <w:webHidden/>
              </w:rPr>
            </w:r>
            <w:r w:rsidR="005B6EBC">
              <w:rPr>
                <w:noProof/>
                <w:webHidden/>
              </w:rPr>
              <w:fldChar w:fldCharType="separate"/>
            </w:r>
            <w:r w:rsidR="005B6EBC">
              <w:rPr>
                <w:noProof/>
                <w:webHidden/>
              </w:rPr>
              <w:t>14</w:t>
            </w:r>
            <w:r w:rsidR="005B6EBC">
              <w:rPr>
                <w:noProof/>
                <w:webHidden/>
              </w:rPr>
              <w:fldChar w:fldCharType="end"/>
            </w:r>
          </w:hyperlink>
        </w:p>
        <w:p w:rsidR="005B6EBC" w:rsidRDefault="00E75693" w:rsidP="005B6EBC">
          <w:pPr>
            <w:pStyle w:val="21"/>
            <w:tabs>
              <w:tab w:val="left" w:pos="840"/>
              <w:tab w:val="right" w:leader="dot" w:pos="8494"/>
            </w:tabs>
            <w:rPr>
              <w:rFonts w:asciiTheme="minorHAnsi" w:eastAsiaTheme="minorEastAsia" w:hAnsiTheme="minorHAnsi" w:cstheme="minorBidi"/>
              <w:noProof/>
              <w:sz w:val="21"/>
              <w:szCs w:val="22"/>
            </w:rPr>
          </w:pPr>
          <w:hyperlink w:anchor="_Toc347140301" w:history="1">
            <w:r w:rsidR="005B6EBC" w:rsidRPr="009A48F8">
              <w:rPr>
                <w:rStyle w:val="ad"/>
                <w:noProof/>
              </w:rPr>
              <w:t>4.3</w:t>
            </w:r>
            <w:r w:rsidR="005B6EBC">
              <w:rPr>
                <w:rFonts w:asciiTheme="minorHAnsi" w:eastAsiaTheme="minorEastAsia" w:hAnsiTheme="minorHAnsi" w:cstheme="minorBidi"/>
                <w:noProof/>
                <w:sz w:val="21"/>
                <w:szCs w:val="22"/>
              </w:rPr>
              <w:tab/>
            </w:r>
            <w:r w:rsidR="005B6EBC" w:rsidRPr="009A48F8">
              <w:rPr>
                <w:rStyle w:val="ad"/>
                <w:rFonts w:hint="eastAsia"/>
                <w:noProof/>
              </w:rPr>
              <w:t>モダニズム値と経済指標の関連性</w:t>
            </w:r>
            <w:r w:rsidR="005B6EBC">
              <w:rPr>
                <w:noProof/>
                <w:webHidden/>
              </w:rPr>
              <w:tab/>
            </w:r>
            <w:r w:rsidR="005B6EBC">
              <w:rPr>
                <w:noProof/>
                <w:webHidden/>
              </w:rPr>
              <w:fldChar w:fldCharType="begin"/>
            </w:r>
            <w:r w:rsidR="005B6EBC">
              <w:rPr>
                <w:noProof/>
                <w:webHidden/>
              </w:rPr>
              <w:instrText xml:space="preserve"> PAGEREF _Toc347140301 \h </w:instrText>
            </w:r>
            <w:r w:rsidR="005B6EBC">
              <w:rPr>
                <w:noProof/>
                <w:webHidden/>
              </w:rPr>
            </w:r>
            <w:r w:rsidR="005B6EBC">
              <w:rPr>
                <w:noProof/>
                <w:webHidden/>
              </w:rPr>
              <w:fldChar w:fldCharType="separate"/>
            </w:r>
            <w:r w:rsidR="005B6EBC">
              <w:rPr>
                <w:noProof/>
                <w:webHidden/>
              </w:rPr>
              <w:t>16</w:t>
            </w:r>
            <w:r w:rsidR="005B6EBC">
              <w:rPr>
                <w:noProof/>
                <w:webHidden/>
              </w:rPr>
              <w:fldChar w:fldCharType="end"/>
            </w:r>
          </w:hyperlink>
        </w:p>
        <w:p w:rsidR="005B6EBC" w:rsidRDefault="00E75693">
          <w:pPr>
            <w:pStyle w:val="11"/>
            <w:tabs>
              <w:tab w:val="right" w:leader="dot" w:pos="8494"/>
            </w:tabs>
            <w:rPr>
              <w:rFonts w:asciiTheme="minorHAnsi" w:eastAsiaTheme="minorEastAsia" w:hAnsiTheme="minorHAnsi" w:cstheme="minorBidi"/>
              <w:noProof/>
              <w:sz w:val="21"/>
              <w:szCs w:val="22"/>
            </w:rPr>
          </w:pPr>
          <w:hyperlink w:anchor="_Toc347140302" w:history="1">
            <w:r w:rsidR="005B6EBC" w:rsidRPr="009A48F8">
              <w:rPr>
                <w:rStyle w:val="ad"/>
                <w:rFonts w:hint="eastAsia"/>
                <w:noProof/>
              </w:rPr>
              <w:t>第</w:t>
            </w:r>
            <w:r w:rsidR="005B6EBC" w:rsidRPr="009A48F8">
              <w:rPr>
                <w:rStyle w:val="ad"/>
                <w:noProof/>
              </w:rPr>
              <w:t>5</w:t>
            </w:r>
            <w:r w:rsidR="005B6EBC" w:rsidRPr="009A48F8">
              <w:rPr>
                <w:rStyle w:val="ad"/>
                <w:rFonts w:hint="eastAsia"/>
                <w:noProof/>
              </w:rPr>
              <w:t>章　結論</w:t>
            </w:r>
            <w:r w:rsidR="005B6EBC">
              <w:rPr>
                <w:noProof/>
                <w:webHidden/>
              </w:rPr>
              <w:tab/>
            </w:r>
            <w:r w:rsidR="005B6EBC">
              <w:rPr>
                <w:noProof/>
                <w:webHidden/>
              </w:rPr>
              <w:fldChar w:fldCharType="begin"/>
            </w:r>
            <w:r w:rsidR="005B6EBC">
              <w:rPr>
                <w:noProof/>
                <w:webHidden/>
              </w:rPr>
              <w:instrText xml:space="preserve"> PAGEREF _Toc347140302 \h </w:instrText>
            </w:r>
            <w:r w:rsidR="005B6EBC">
              <w:rPr>
                <w:noProof/>
                <w:webHidden/>
              </w:rPr>
            </w:r>
            <w:r w:rsidR="005B6EBC">
              <w:rPr>
                <w:noProof/>
                <w:webHidden/>
              </w:rPr>
              <w:fldChar w:fldCharType="separate"/>
            </w:r>
            <w:r w:rsidR="005B6EBC">
              <w:rPr>
                <w:noProof/>
                <w:webHidden/>
              </w:rPr>
              <w:t>18</w:t>
            </w:r>
            <w:r w:rsidR="005B6EBC">
              <w:rPr>
                <w:noProof/>
                <w:webHidden/>
              </w:rPr>
              <w:fldChar w:fldCharType="end"/>
            </w:r>
          </w:hyperlink>
        </w:p>
        <w:p w:rsidR="005B6EBC" w:rsidRDefault="00E75693" w:rsidP="005B6EBC">
          <w:pPr>
            <w:pStyle w:val="21"/>
            <w:tabs>
              <w:tab w:val="left" w:pos="840"/>
              <w:tab w:val="right" w:leader="dot" w:pos="8494"/>
            </w:tabs>
            <w:rPr>
              <w:rFonts w:asciiTheme="minorHAnsi" w:eastAsiaTheme="minorEastAsia" w:hAnsiTheme="minorHAnsi" w:cstheme="minorBidi"/>
              <w:noProof/>
              <w:sz w:val="21"/>
              <w:szCs w:val="22"/>
            </w:rPr>
          </w:pPr>
          <w:hyperlink w:anchor="_Toc347140306" w:history="1">
            <w:r w:rsidR="005B6EBC" w:rsidRPr="009A48F8">
              <w:rPr>
                <w:rStyle w:val="ad"/>
                <w:noProof/>
              </w:rPr>
              <w:t>5.1</w:t>
            </w:r>
            <w:r w:rsidR="005B6EBC">
              <w:rPr>
                <w:rFonts w:asciiTheme="minorHAnsi" w:eastAsiaTheme="minorEastAsia" w:hAnsiTheme="minorHAnsi" w:cstheme="minorBidi"/>
                <w:noProof/>
                <w:sz w:val="21"/>
                <w:szCs w:val="22"/>
              </w:rPr>
              <w:tab/>
            </w:r>
            <w:r w:rsidR="005B6EBC" w:rsidRPr="009A48F8">
              <w:rPr>
                <w:rStyle w:val="ad"/>
                <w:rFonts w:hint="eastAsia"/>
                <w:noProof/>
              </w:rPr>
              <w:t>結論</w:t>
            </w:r>
            <w:r w:rsidR="005B6EBC">
              <w:rPr>
                <w:noProof/>
                <w:webHidden/>
              </w:rPr>
              <w:tab/>
            </w:r>
            <w:r w:rsidR="005B6EBC">
              <w:rPr>
                <w:noProof/>
                <w:webHidden/>
              </w:rPr>
              <w:fldChar w:fldCharType="begin"/>
            </w:r>
            <w:r w:rsidR="005B6EBC">
              <w:rPr>
                <w:noProof/>
                <w:webHidden/>
              </w:rPr>
              <w:instrText xml:space="preserve"> PAGEREF _Toc347140306 \h </w:instrText>
            </w:r>
            <w:r w:rsidR="005B6EBC">
              <w:rPr>
                <w:noProof/>
                <w:webHidden/>
              </w:rPr>
            </w:r>
            <w:r w:rsidR="005B6EBC">
              <w:rPr>
                <w:noProof/>
                <w:webHidden/>
              </w:rPr>
              <w:fldChar w:fldCharType="separate"/>
            </w:r>
            <w:r w:rsidR="005B6EBC">
              <w:rPr>
                <w:noProof/>
                <w:webHidden/>
              </w:rPr>
              <w:t>19</w:t>
            </w:r>
            <w:r w:rsidR="005B6EBC">
              <w:rPr>
                <w:noProof/>
                <w:webHidden/>
              </w:rPr>
              <w:fldChar w:fldCharType="end"/>
            </w:r>
          </w:hyperlink>
        </w:p>
        <w:p w:rsidR="005B6EBC" w:rsidRDefault="00E75693" w:rsidP="005B6EBC">
          <w:pPr>
            <w:pStyle w:val="21"/>
            <w:tabs>
              <w:tab w:val="left" w:pos="840"/>
              <w:tab w:val="right" w:leader="dot" w:pos="8494"/>
            </w:tabs>
            <w:rPr>
              <w:rFonts w:asciiTheme="minorHAnsi" w:eastAsiaTheme="minorEastAsia" w:hAnsiTheme="minorHAnsi" w:cstheme="minorBidi"/>
              <w:noProof/>
              <w:sz w:val="21"/>
              <w:szCs w:val="22"/>
            </w:rPr>
          </w:pPr>
          <w:hyperlink w:anchor="_Toc347140307" w:history="1">
            <w:r w:rsidR="005B6EBC" w:rsidRPr="009A48F8">
              <w:rPr>
                <w:rStyle w:val="ad"/>
                <w:noProof/>
              </w:rPr>
              <w:t>5.2</w:t>
            </w:r>
            <w:r w:rsidR="005B6EBC">
              <w:rPr>
                <w:rFonts w:asciiTheme="minorHAnsi" w:eastAsiaTheme="minorEastAsia" w:hAnsiTheme="minorHAnsi" w:cstheme="minorBidi"/>
                <w:noProof/>
                <w:sz w:val="21"/>
                <w:szCs w:val="22"/>
              </w:rPr>
              <w:tab/>
            </w:r>
            <w:r w:rsidR="005B6EBC" w:rsidRPr="009A48F8">
              <w:rPr>
                <w:rStyle w:val="ad"/>
                <w:rFonts w:hint="eastAsia"/>
                <w:noProof/>
              </w:rPr>
              <w:t>課題</w:t>
            </w:r>
            <w:r w:rsidR="005B6EBC">
              <w:rPr>
                <w:noProof/>
                <w:webHidden/>
              </w:rPr>
              <w:tab/>
            </w:r>
            <w:r w:rsidR="005B6EBC">
              <w:rPr>
                <w:noProof/>
                <w:webHidden/>
              </w:rPr>
              <w:fldChar w:fldCharType="begin"/>
            </w:r>
            <w:r w:rsidR="005B6EBC">
              <w:rPr>
                <w:noProof/>
                <w:webHidden/>
              </w:rPr>
              <w:instrText xml:space="preserve"> PAGEREF _Toc347140307 \h </w:instrText>
            </w:r>
            <w:r w:rsidR="005B6EBC">
              <w:rPr>
                <w:noProof/>
                <w:webHidden/>
              </w:rPr>
            </w:r>
            <w:r w:rsidR="005B6EBC">
              <w:rPr>
                <w:noProof/>
                <w:webHidden/>
              </w:rPr>
              <w:fldChar w:fldCharType="separate"/>
            </w:r>
            <w:r w:rsidR="005B6EBC">
              <w:rPr>
                <w:noProof/>
                <w:webHidden/>
              </w:rPr>
              <w:t>19</w:t>
            </w:r>
            <w:r w:rsidR="005B6EBC">
              <w:rPr>
                <w:noProof/>
                <w:webHidden/>
              </w:rPr>
              <w:fldChar w:fldCharType="end"/>
            </w:r>
          </w:hyperlink>
        </w:p>
        <w:p w:rsidR="005B6EBC" w:rsidRDefault="00E75693">
          <w:pPr>
            <w:pStyle w:val="11"/>
            <w:tabs>
              <w:tab w:val="right" w:leader="dot" w:pos="8494"/>
            </w:tabs>
            <w:rPr>
              <w:rFonts w:asciiTheme="minorHAnsi" w:eastAsiaTheme="minorEastAsia" w:hAnsiTheme="minorHAnsi" w:cstheme="minorBidi"/>
              <w:noProof/>
              <w:sz w:val="21"/>
              <w:szCs w:val="22"/>
            </w:rPr>
          </w:pPr>
          <w:hyperlink w:anchor="_Toc347140308" w:history="1">
            <w:r w:rsidR="005B6EBC" w:rsidRPr="009A48F8">
              <w:rPr>
                <w:rStyle w:val="ad"/>
                <w:rFonts w:hint="eastAsia"/>
                <w:noProof/>
                <w:lang w:val="ja-JP"/>
              </w:rPr>
              <w:t>引用文献</w:t>
            </w:r>
            <w:r w:rsidR="005B6EBC">
              <w:rPr>
                <w:noProof/>
                <w:webHidden/>
              </w:rPr>
              <w:tab/>
            </w:r>
            <w:r w:rsidR="005B6EBC">
              <w:rPr>
                <w:noProof/>
                <w:webHidden/>
              </w:rPr>
              <w:fldChar w:fldCharType="begin"/>
            </w:r>
            <w:r w:rsidR="005B6EBC">
              <w:rPr>
                <w:noProof/>
                <w:webHidden/>
              </w:rPr>
              <w:instrText xml:space="preserve"> PAGEREF _Toc347140308 \h </w:instrText>
            </w:r>
            <w:r w:rsidR="005B6EBC">
              <w:rPr>
                <w:noProof/>
                <w:webHidden/>
              </w:rPr>
            </w:r>
            <w:r w:rsidR="005B6EBC">
              <w:rPr>
                <w:noProof/>
                <w:webHidden/>
              </w:rPr>
              <w:fldChar w:fldCharType="separate"/>
            </w:r>
            <w:r w:rsidR="005B6EBC">
              <w:rPr>
                <w:noProof/>
                <w:webHidden/>
              </w:rPr>
              <w:t>20</w:t>
            </w:r>
            <w:r w:rsidR="005B6EBC">
              <w:rPr>
                <w:noProof/>
                <w:webHidden/>
              </w:rPr>
              <w:fldChar w:fldCharType="end"/>
            </w:r>
          </w:hyperlink>
        </w:p>
        <w:p w:rsidR="005B6EBC" w:rsidRDefault="00E75693">
          <w:pPr>
            <w:pStyle w:val="11"/>
            <w:tabs>
              <w:tab w:val="right" w:leader="dot" w:pos="8494"/>
            </w:tabs>
            <w:rPr>
              <w:rFonts w:asciiTheme="minorHAnsi" w:eastAsiaTheme="minorEastAsia" w:hAnsiTheme="minorHAnsi" w:cstheme="minorBidi"/>
              <w:noProof/>
              <w:sz w:val="21"/>
              <w:szCs w:val="22"/>
            </w:rPr>
          </w:pPr>
          <w:hyperlink w:anchor="_Toc347140309" w:history="1">
            <w:r w:rsidR="005B6EBC" w:rsidRPr="009A48F8">
              <w:rPr>
                <w:rStyle w:val="ad"/>
                <w:rFonts w:hint="eastAsia"/>
                <w:noProof/>
              </w:rPr>
              <w:t>巻末資料</w:t>
            </w:r>
            <w:r w:rsidR="005B6EBC">
              <w:rPr>
                <w:noProof/>
                <w:webHidden/>
              </w:rPr>
              <w:tab/>
            </w:r>
            <w:r w:rsidR="005B6EBC">
              <w:rPr>
                <w:noProof/>
                <w:webHidden/>
              </w:rPr>
              <w:fldChar w:fldCharType="begin"/>
            </w:r>
            <w:r w:rsidR="005B6EBC">
              <w:rPr>
                <w:noProof/>
                <w:webHidden/>
              </w:rPr>
              <w:instrText xml:space="preserve"> PAGEREF _Toc347140309 \h </w:instrText>
            </w:r>
            <w:r w:rsidR="005B6EBC">
              <w:rPr>
                <w:noProof/>
                <w:webHidden/>
              </w:rPr>
            </w:r>
            <w:r w:rsidR="005B6EBC">
              <w:rPr>
                <w:noProof/>
                <w:webHidden/>
              </w:rPr>
              <w:fldChar w:fldCharType="separate"/>
            </w:r>
            <w:r w:rsidR="005B6EBC">
              <w:rPr>
                <w:noProof/>
                <w:webHidden/>
              </w:rPr>
              <w:t>21</w:t>
            </w:r>
            <w:r w:rsidR="005B6EBC">
              <w:rPr>
                <w:noProof/>
                <w:webHidden/>
              </w:rPr>
              <w:fldChar w:fldCharType="end"/>
            </w:r>
          </w:hyperlink>
        </w:p>
        <w:p w:rsidR="005B6EBC" w:rsidRDefault="00E75693">
          <w:pPr>
            <w:pStyle w:val="21"/>
            <w:tabs>
              <w:tab w:val="right" w:leader="dot" w:pos="8494"/>
            </w:tabs>
            <w:rPr>
              <w:rFonts w:asciiTheme="minorHAnsi" w:eastAsiaTheme="minorEastAsia" w:hAnsiTheme="minorHAnsi" w:cstheme="minorBidi"/>
              <w:noProof/>
              <w:sz w:val="21"/>
              <w:szCs w:val="22"/>
            </w:rPr>
          </w:pPr>
          <w:hyperlink w:anchor="_Toc347140312" w:history="1">
            <w:r w:rsidR="005B6EBC" w:rsidRPr="009A48F8">
              <w:rPr>
                <w:rStyle w:val="ad"/>
                <w:noProof/>
              </w:rPr>
              <w:t xml:space="preserve">A </w:t>
            </w:r>
            <w:r w:rsidR="005B6EBC" w:rsidRPr="009A48F8">
              <w:rPr>
                <w:rStyle w:val="ad"/>
                <w:rFonts w:hint="eastAsia"/>
                <w:noProof/>
              </w:rPr>
              <w:t>『新建築』データ一覧</w:t>
            </w:r>
            <w:r w:rsidR="005B6EBC">
              <w:rPr>
                <w:noProof/>
                <w:webHidden/>
              </w:rPr>
              <w:tab/>
            </w:r>
            <w:r w:rsidR="005B6EBC">
              <w:rPr>
                <w:noProof/>
                <w:webHidden/>
              </w:rPr>
              <w:fldChar w:fldCharType="begin"/>
            </w:r>
            <w:r w:rsidR="005B6EBC">
              <w:rPr>
                <w:noProof/>
                <w:webHidden/>
              </w:rPr>
              <w:instrText xml:space="preserve"> PAGEREF _Toc347140312 \h </w:instrText>
            </w:r>
            <w:r w:rsidR="005B6EBC">
              <w:rPr>
                <w:noProof/>
                <w:webHidden/>
              </w:rPr>
            </w:r>
            <w:r w:rsidR="005B6EBC">
              <w:rPr>
                <w:noProof/>
                <w:webHidden/>
              </w:rPr>
              <w:fldChar w:fldCharType="separate"/>
            </w:r>
            <w:r w:rsidR="005B6EBC">
              <w:rPr>
                <w:noProof/>
                <w:webHidden/>
              </w:rPr>
              <w:t>23</w:t>
            </w:r>
            <w:r w:rsidR="005B6EBC">
              <w:rPr>
                <w:noProof/>
                <w:webHidden/>
              </w:rPr>
              <w:fldChar w:fldCharType="end"/>
            </w:r>
          </w:hyperlink>
        </w:p>
        <w:p w:rsidR="005B6EBC" w:rsidRDefault="00E75693">
          <w:pPr>
            <w:pStyle w:val="21"/>
            <w:tabs>
              <w:tab w:val="right" w:leader="dot" w:pos="8494"/>
            </w:tabs>
            <w:rPr>
              <w:rFonts w:asciiTheme="minorHAnsi" w:eastAsiaTheme="minorEastAsia" w:hAnsiTheme="minorHAnsi" w:cstheme="minorBidi"/>
              <w:noProof/>
              <w:sz w:val="21"/>
              <w:szCs w:val="22"/>
            </w:rPr>
          </w:pPr>
          <w:hyperlink w:anchor="_Toc347140313" w:history="1">
            <w:r w:rsidR="005B6EBC" w:rsidRPr="009A48F8">
              <w:rPr>
                <w:rStyle w:val="ad"/>
                <w:noProof/>
              </w:rPr>
              <w:t>B</w:t>
            </w:r>
            <w:r w:rsidR="005B6EBC" w:rsidRPr="009A48F8">
              <w:rPr>
                <w:rStyle w:val="ad"/>
                <w:rFonts w:hint="eastAsia"/>
                <w:noProof/>
              </w:rPr>
              <w:t xml:space="preserve">　分析</w:t>
            </w:r>
            <w:r w:rsidR="005B6EBC">
              <w:rPr>
                <w:noProof/>
                <w:webHidden/>
              </w:rPr>
              <w:tab/>
            </w:r>
            <w:r w:rsidR="005B6EBC">
              <w:rPr>
                <w:noProof/>
                <w:webHidden/>
              </w:rPr>
              <w:fldChar w:fldCharType="begin"/>
            </w:r>
            <w:r w:rsidR="005B6EBC">
              <w:rPr>
                <w:noProof/>
                <w:webHidden/>
              </w:rPr>
              <w:instrText xml:space="preserve"> PAGEREF _Toc347140313 \h </w:instrText>
            </w:r>
            <w:r w:rsidR="005B6EBC">
              <w:rPr>
                <w:noProof/>
                <w:webHidden/>
              </w:rPr>
            </w:r>
            <w:r w:rsidR="005B6EBC">
              <w:rPr>
                <w:noProof/>
                <w:webHidden/>
              </w:rPr>
              <w:fldChar w:fldCharType="separate"/>
            </w:r>
            <w:r w:rsidR="005B6EBC">
              <w:rPr>
                <w:noProof/>
                <w:webHidden/>
              </w:rPr>
              <w:t>55</w:t>
            </w:r>
            <w:r w:rsidR="005B6EBC">
              <w:rPr>
                <w:noProof/>
                <w:webHidden/>
              </w:rPr>
              <w:fldChar w:fldCharType="end"/>
            </w:r>
          </w:hyperlink>
        </w:p>
        <w:p w:rsidR="004C1607" w:rsidRDefault="004C1607">
          <w:r>
            <w:fldChar w:fldCharType="end"/>
          </w:r>
        </w:p>
      </w:sdtContent>
    </w:sdt>
    <w:p w:rsidR="007B0246" w:rsidRPr="004C1607" w:rsidRDefault="007B0246" w:rsidP="004C1607">
      <w:pPr>
        <w:pStyle w:val="2"/>
        <w:sectPr w:rsidR="007B0246" w:rsidRPr="004C1607">
          <w:pgSz w:w="11906" w:h="16838"/>
          <w:pgMar w:top="1985" w:right="1701" w:bottom="1701" w:left="1701" w:header="851" w:footer="992" w:gutter="0"/>
          <w:cols w:space="425"/>
          <w:docGrid w:type="lines" w:linePitch="360"/>
        </w:sectPr>
      </w:pPr>
    </w:p>
    <w:p w:rsidR="008D4027" w:rsidRDefault="008D4027" w:rsidP="00D47AD5">
      <w:pPr>
        <w:jc w:val="right"/>
        <w:rPr>
          <w:sz w:val="20"/>
          <w:u w:val="single"/>
        </w:rPr>
      </w:pPr>
    </w:p>
    <w:p w:rsidR="008D4027" w:rsidRDefault="008D4027" w:rsidP="00D47AD5">
      <w:pPr>
        <w:jc w:val="right"/>
        <w:rPr>
          <w:sz w:val="20"/>
          <w:u w:val="single"/>
        </w:rPr>
      </w:pPr>
    </w:p>
    <w:p w:rsidR="008D4027" w:rsidRDefault="008D4027" w:rsidP="00D47AD5">
      <w:pPr>
        <w:jc w:val="right"/>
        <w:rPr>
          <w:sz w:val="20"/>
          <w:u w:val="single"/>
        </w:rPr>
      </w:pPr>
    </w:p>
    <w:p w:rsidR="008D4027" w:rsidRDefault="008D4027" w:rsidP="00D47AD5">
      <w:pPr>
        <w:jc w:val="right"/>
        <w:rPr>
          <w:sz w:val="20"/>
          <w:u w:val="single"/>
        </w:rPr>
      </w:pPr>
    </w:p>
    <w:p w:rsidR="008D4027" w:rsidRDefault="008D4027" w:rsidP="00D47AD5">
      <w:pPr>
        <w:jc w:val="right"/>
        <w:rPr>
          <w:sz w:val="20"/>
          <w:u w:val="single"/>
        </w:rPr>
      </w:pPr>
    </w:p>
    <w:p w:rsidR="008D4027" w:rsidRDefault="008D4027" w:rsidP="00D47AD5">
      <w:pPr>
        <w:jc w:val="right"/>
        <w:rPr>
          <w:sz w:val="20"/>
          <w:u w:val="single"/>
        </w:rPr>
      </w:pPr>
    </w:p>
    <w:p w:rsidR="008D4027" w:rsidRDefault="008D4027" w:rsidP="00D47AD5">
      <w:pPr>
        <w:jc w:val="right"/>
        <w:rPr>
          <w:sz w:val="20"/>
          <w:u w:val="single"/>
        </w:rPr>
      </w:pPr>
    </w:p>
    <w:p w:rsidR="008D4027" w:rsidRDefault="008D4027" w:rsidP="00D47AD5">
      <w:pPr>
        <w:jc w:val="right"/>
        <w:rPr>
          <w:sz w:val="20"/>
          <w:u w:val="single"/>
        </w:rPr>
      </w:pPr>
    </w:p>
    <w:p w:rsidR="008D4027" w:rsidRDefault="008D4027" w:rsidP="00D47AD5">
      <w:pPr>
        <w:jc w:val="right"/>
        <w:rPr>
          <w:sz w:val="20"/>
          <w:u w:val="single"/>
        </w:rPr>
      </w:pPr>
    </w:p>
    <w:p w:rsidR="008D4027" w:rsidRDefault="008D4027" w:rsidP="00D47AD5">
      <w:pPr>
        <w:jc w:val="right"/>
        <w:rPr>
          <w:sz w:val="20"/>
          <w:u w:val="single"/>
        </w:rPr>
      </w:pPr>
    </w:p>
    <w:p w:rsidR="008D4027" w:rsidRDefault="008D4027" w:rsidP="00D47AD5">
      <w:pPr>
        <w:jc w:val="right"/>
        <w:rPr>
          <w:sz w:val="20"/>
          <w:u w:val="single"/>
        </w:rPr>
      </w:pPr>
    </w:p>
    <w:p w:rsidR="008D4027" w:rsidRDefault="008D4027" w:rsidP="00D47AD5">
      <w:pPr>
        <w:jc w:val="right"/>
        <w:rPr>
          <w:sz w:val="20"/>
          <w:u w:val="single"/>
        </w:rPr>
      </w:pPr>
    </w:p>
    <w:p w:rsidR="008D4027" w:rsidRDefault="008D4027" w:rsidP="00D47AD5">
      <w:pPr>
        <w:jc w:val="right"/>
        <w:rPr>
          <w:sz w:val="20"/>
          <w:u w:val="single"/>
        </w:rPr>
      </w:pPr>
    </w:p>
    <w:p w:rsidR="008D4027" w:rsidRDefault="008D4027" w:rsidP="00D47AD5">
      <w:pPr>
        <w:jc w:val="right"/>
        <w:rPr>
          <w:sz w:val="20"/>
          <w:u w:val="single"/>
        </w:rPr>
      </w:pPr>
    </w:p>
    <w:p w:rsidR="008D4027" w:rsidRDefault="008D4027" w:rsidP="00D47AD5">
      <w:pPr>
        <w:jc w:val="right"/>
        <w:rPr>
          <w:sz w:val="20"/>
          <w:u w:val="single"/>
        </w:rPr>
      </w:pPr>
    </w:p>
    <w:p w:rsidR="008D4027" w:rsidRDefault="008D4027" w:rsidP="00D47AD5">
      <w:pPr>
        <w:jc w:val="right"/>
        <w:rPr>
          <w:sz w:val="20"/>
          <w:u w:val="single"/>
        </w:rPr>
      </w:pPr>
    </w:p>
    <w:p w:rsidR="008D4027" w:rsidRDefault="008D4027" w:rsidP="00D47AD5">
      <w:pPr>
        <w:jc w:val="right"/>
        <w:rPr>
          <w:sz w:val="20"/>
          <w:u w:val="single"/>
        </w:rPr>
      </w:pPr>
    </w:p>
    <w:p w:rsidR="008D4027" w:rsidRDefault="008D4027" w:rsidP="00D47AD5">
      <w:pPr>
        <w:jc w:val="right"/>
        <w:rPr>
          <w:sz w:val="20"/>
          <w:u w:val="single"/>
        </w:rPr>
      </w:pPr>
    </w:p>
    <w:p w:rsidR="008D4027" w:rsidRDefault="008D4027" w:rsidP="00D47AD5">
      <w:pPr>
        <w:jc w:val="right"/>
        <w:rPr>
          <w:sz w:val="20"/>
          <w:u w:val="single"/>
        </w:rPr>
      </w:pPr>
    </w:p>
    <w:p w:rsidR="008D4027" w:rsidRDefault="008D4027" w:rsidP="00D47AD5">
      <w:pPr>
        <w:jc w:val="right"/>
        <w:rPr>
          <w:sz w:val="20"/>
          <w:u w:val="single"/>
        </w:rPr>
      </w:pPr>
    </w:p>
    <w:p w:rsidR="008D4027" w:rsidRDefault="008D4027" w:rsidP="00D47AD5">
      <w:pPr>
        <w:jc w:val="right"/>
        <w:rPr>
          <w:sz w:val="20"/>
          <w:u w:val="single"/>
        </w:rPr>
      </w:pPr>
    </w:p>
    <w:p w:rsidR="008D4027" w:rsidRDefault="008D4027" w:rsidP="00D47AD5">
      <w:pPr>
        <w:jc w:val="right"/>
        <w:rPr>
          <w:sz w:val="20"/>
          <w:u w:val="single"/>
        </w:rPr>
      </w:pPr>
    </w:p>
    <w:p w:rsidR="008D4027" w:rsidRDefault="008D4027" w:rsidP="00D47AD5">
      <w:pPr>
        <w:jc w:val="right"/>
        <w:rPr>
          <w:sz w:val="20"/>
          <w:u w:val="single"/>
        </w:rPr>
      </w:pPr>
    </w:p>
    <w:p w:rsidR="008D4027" w:rsidRDefault="008D4027" w:rsidP="00D47AD5">
      <w:pPr>
        <w:jc w:val="right"/>
        <w:rPr>
          <w:sz w:val="40"/>
          <w:szCs w:val="40"/>
          <w:u w:val="single"/>
        </w:rPr>
      </w:pPr>
    </w:p>
    <w:p w:rsidR="008D4027" w:rsidRDefault="008D4027" w:rsidP="00D47AD5">
      <w:pPr>
        <w:jc w:val="right"/>
        <w:rPr>
          <w:sz w:val="40"/>
          <w:szCs w:val="40"/>
          <w:u w:val="single"/>
        </w:rPr>
      </w:pPr>
    </w:p>
    <w:p w:rsidR="008D4027" w:rsidRPr="008D4027" w:rsidRDefault="008D4027" w:rsidP="00D47AD5">
      <w:pPr>
        <w:jc w:val="right"/>
        <w:rPr>
          <w:sz w:val="40"/>
          <w:szCs w:val="40"/>
          <w:u w:val="single"/>
        </w:rPr>
      </w:pPr>
    </w:p>
    <w:p w:rsidR="007B0246" w:rsidRPr="008D4027" w:rsidRDefault="009F3E60" w:rsidP="009F3E60">
      <w:pPr>
        <w:pStyle w:val="ae"/>
        <w:jc w:val="right"/>
      </w:pPr>
      <w:bookmarkStart w:id="1" w:name="_Toc347140278"/>
      <w:r>
        <w:rPr>
          <w:rFonts w:hint="eastAsia"/>
        </w:rPr>
        <w:t>第</w:t>
      </w:r>
      <w:r>
        <w:rPr>
          <w:rFonts w:hint="eastAsia"/>
        </w:rPr>
        <w:t>1</w:t>
      </w:r>
      <w:r w:rsidR="00210C1D">
        <w:rPr>
          <w:rFonts w:hint="eastAsia"/>
        </w:rPr>
        <w:t xml:space="preserve">章　</w:t>
      </w:r>
      <w:r w:rsidR="00D47AD5" w:rsidRPr="008D4027">
        <w:rPr>
          <w:rFonts w:hint="eastAsia"/>
        </w:rPr>
        <w:t>序</w:t>
      </w:r>
      <w:bookmarkEnd w:id="1"/>
    </w:p>
    <w:p w:rsidR="00210C1D" w:rsidRPr="009F3E60" w:rsidRDefault="009F3E60" w:rsidP="009F3E60">
      <w:pPr>
        <w:jc w:val="righ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1.1　</w:t>
      </w:r>
      <w:r w:rsidR="008D4027" w:rsidRPr="009F3E60">
        <w:rPr>
          <w:rFonts w:asciiTheme="majorEastAsia" w:eastAsiaTheme="majorEastAsia" w:hAnsiTheme="majorEastAsia" w:hint="eastAsia"/>
          <w:sz w:val="21"/>
          <w:szCs w:val="21"/>
        </w:rPr>
        <w:t>背景</w:t>
      </w:r>
    </w:p>
    <w:p w:rsidR="00210C1D" w:rsidRPr="009F3E60" w:rsidRDefault="009F3E60" w:rsidP="009F3E60">
      <w:pPr>
        <w:jc w:val="right"/>
        <w:rPr>
          <w:rFonts w:asciiTheme="majorEastAsia" w:eastAsiaTheme="majorEastAsia" w:hAnsiTheme="majorEastAsia"/>
          <w:sz w:val="21"/>
          <w:szCs w:val="21"/>
        </w:rPr>
      </w:pPr>
      <w:r>
        <w:rPr>
          <w:rFonts w:asciiTheme="majorEastAsia" w:eastAsiaTheme="majorEastAsia" w:hAnsiTheme="majorEastAsia" w:hint="eastAsia"/>
          <w:sz w:val="21"/>
          <w:szCs w:val="21"/>
        </w:rPr>
        <w:t xml:space="preserve">1.2　</w:t>
      </w:r>
      <w:r w:rsidR="00210C1D" w:rsidRPr="009F3E60">
        <w:rPr>
          <w:rFonts w:asciiTheme="majorEastAsia" w:eastAsiaTheme="majorEastAsia" w:hAnsiTheme="majorEastAsia" w:hint="eastAsia"/>
          <w:sz w:val="21"/>
          <w:szCs w:val="21"/>
        </w:rPr>
        <w:t>目的</w:t>
      </w:r>
    </w:p>
    <w:p w:rsidR="008D4027" w:rsidRPr="0035772D" w:rsidRDefault="008D4027" w:rsidP="009F3E60">
      <w:pPr>
        <w:pStyle w:val="1"/>
        <w:jc w:val="right"/>
        <w:sectPr w:rsidR="008D4027" w:rsidRPr="0035772D">
          <w:pgSz w:w="11906" w:h="16838"/>
          <w:pgMar w:top="1985" w:right="1701" w:bottom="1701" w:left="1701" w:header="851" w:footer="992" w:gutter="0"/>
          <w:cols w:space="425"/>
          <w:docGrid w:type="lines" w:linePitch="360"/>
        </w:sectPr>
      </w:pPr>
    </w:p>
    <w:p w:rsidR="008D4027" w:rsidRPr="004C1607" w:rsidRDefault="008D4027" w:rsidP="0035772D">
      <w:pPr>
        <w:pStyle w:val="af0"/>
        <w:numPr>
          <w:ilvl w:val="1"/>
          <w:numId w:val="3"/>
        </w:numPr>
        <w:jc w:val="left"/>
      </w:pPr>
      <w:bookmarkStart w:id="2" w:name="_Toc347140279"/>
      <w:r w:rsidRPr="004C1607">
        <w:rPr>
          <w:rFonts w:hint="eastAsia"/>
        </w:rPr>
        <w:lastRenderedPageBreak/>
        <w:t>背景</w:t>
      </w:r>
      <w:bookmarkEnd w:id="2"/>
    </w:p>
    <w:p w:rsidR="001B405B" w:rsidRDefault="008D4027" w:rsidP="008D4027">
      <w:pPr>
        <w:spacing w:line="240" w:lineRule="auto"/>
        <w:ind w:right="-1"/>
        <w:rPr>
          <w:sz w:val="21"/>
          <w:szCs w:val="21"/>
        </w:rPr>
      </w:pPr>
      <w:r>
        <w:rPr>
          <w:rFonts w:hint="eastAsia"/>
          <w:sz w:val="21"/>
          <w:szCs w:val="21"/>
        </w:rPr>
        <w:t xml:space="preserve">　</w:t>
      </w:r>
      <w:r w:rsidRPr="008D4027">
        <w:rPr>
          <w:rFonts w:hint="eastAsia"/>
          <w:sz w:val="21"/>
          <w:szCs w:val="21"/>
        </w:rPr>
        <w:t>『インターナショナルスタイル』</w:t>
      </w:r>
      <w:r w:rsidR="00A20943">
        <w:rPr>
          <w:rStyle w:val="af4"/>
          <w:sz w:val="21"/>
          <w:szCs w:val="21"/>
        </w:rPr>
        <w:footnoteReference w:id="1"/>
      </w:r>
      <w:r w:rsidRPr="008D4027">
        <w:rPr>
          <w:rFonts w:hint="eastAsia"/>
          <w:sz w:val="21"/>
          <w:szCs w:val="21"/>
        </w:rPr>
        <w:t>は現在のモダニズム建築と呼ばれる建築様式の定義づけ「ヴォリュームとしての建築」「規則性</w:t>
      </w:r>
      <w:r>
        <w:rPr>
          <w:rFonts w:hint="eastAsia"/>
          <w:sz w:val="21"/>
          <w:szCs w:val="21"/>
        </w:rPr>
        <w:t>」「装飾付加</w:t>
      </w:r>
      <w:r w:rsidRPr="008D4027">
        <w:rPr>
          <w:rFonts w:hint="eastAsia"/>
          <w:sz w:val="21"/>
          <w:szCs w:val="21"/>
        </w:rPr>
        <w:t>の忌避」を行った書である。モダニズム建築は</w:t>
      </w:r>
      <w:r w:rsidRPr="008D4027">
        <w:rPr>
          <w:rFonts w:hint="eastAsia"/>
          <w:sz w:val="21"/>
          <w:szCs w:val="21"/>
        </w:rPr>
        <w:t>20</w:t>
      </w:r>
      <w:r w:rsidRPr="008D4027">
        <w:rPr>
          <w:rFonts w:hint="eastAsia"/>
          <w:sz w:val="21"/>
          <w:szCs w:val="21"/>
        </w:rPr>
        <w:t>世紀初頭に生まれ、次第にその存在感を大きなものとする。しかし</w:t>
      </w:r>
      <w:r w:rsidRPr="008D4027">
        <w:rPr>
          <w:rFonts w:hint="eastAsia"/>
          <w:sz w:val="21"/>
          <w:szCs w:val="21"/>
        </w:rPr>
        <w:t>1960</w:t>
      </w:r>
      <w:r w:rsidRPr="008D4027">
        <w:rPr>
          <w:rFonts w:hint="eastAsia"/>
          <w:sz w:val="21"/>
          <w:szCs w:val="21"/>
        </w:rPr>
        <w:t>年代に当時の文化の影響を受けモダニズム建築に代わるポストモダニズム建築が徐々に台頭し始める。</w:t>
      </w:r>
      <w:r w:rsidR="00B86A19">
        <w:rPr>
          <w:rFonts w:hint="eastAsia"/>
          <w:sz w:val="21"/>
          <w:szCs w:val="21"/>
        </w:rPr>
        <w:t>これは非モダニズム建築と言える</w:t>
      </w:r>
      <w:r w:rsidR="007F4F2E">
        <w:rPr>
          <w:rFonts w:hint="eastAsia"/>
          <w:sz w:val="21"/>
          <w:szCs w:val="21"/>
        </w:rPr>
        <w:t>ような</w:t>
      </w:r>
      <w:r w:rsidRPr="008D4027">
        <w:rPr>
          <w:rFonts w:hint="eastAsia"/>
          <w:sz w:val="21"/>
          <w:szCs w:val="21"/>
        </w:rPr>
        <w:t>モダニズム建築の定義を</w:t>
      </w:r>
      <w:r w:rsidR="007F4F2E">
        <w:rPr>
          <w:rFonts w:hint="eastAsia"/>
          <w:sz w:val="21"/>
          <w:szCs w:val="21"/>
        </w:rPr>
        <w:t>逆立させ</w:t>
      </w:r>
      <w:r w:rsidRPr="008D4027">
        <w:rPr>
          <w:rFonts w:hint="eastAsia"/>
          <w:sz w:val="21"/>
          <w:szCs w:val="21"/>
        </w:rPr>
        <w:t>否定したものであった。</w:t>
      </w:r>
      <w:r w:rsidR="007F4F2E">
        <w:rPr>
          <w:rFonts w:hint="eastAsia"/>
          <w:sz w:val="21"/>
          <w:szCs w:val="21"/>
        </w:rPr>
        <w:t>この定義付けを受けて本研究中ではポストモダニズム建築を非モダニズム建築と呼ぶ。</w:t>
      </w:r>
      <w:r w:rsidR="00B86A19">
        <w:rPr>
          <w:rFonts w:hint="eastAsia"/>
          <w:sz w:val="21"/>
          <w:szCs w:val="21"/>
        </w:rPr>
        <w:t>非モダニズム建築が花開く中、</w:t>
      </w:r>
      <w:r w:rsidRPr="008D4027">
        <w:rPr>
          <w:rFonts w:hint="eastAsia"/>
          <w:sz w:val="21"/>
          <w:szCs w:val="21"/>
        </w:rPr>
        <w:t>チャールズ・</w:t>
      </w:r>
      <w:r w:rsidR="00B047DC">
        <w:rPr>
          <w:rFonts w:hint="eastAsia"/>
          <w:sz w:val="21"/>
          <w:szCs w:val="21"/>
        </w:rPr>
        <w:t>ジェンク</w:t>
      </w:r>
      <w:r w:rsidR="00B047DC">
        <w:rPr>
          <w:rStyle w:val="af4"/>
          <w:sz w:val="21"/>
          <w:szCs w:val="21"/>
        </w:rPr>
        <w:footnoteReference w:id="2"/>
      </w:r>
      <w:r w:rsidRPr="008D4027">
        <w:rPr>
          <w:rFonts w:hint="eastAsia"/>
          <w:sz w:val="21"/>
          <w:szCs w:val="21"/>
        </w:rPr>
        <w:t>は「モダニズム建築はゆっくりと息を引き取りこれ以降モダニズム建築はデザイナーが人工呼吸を施し生きながらえさせているようなものだ」と言った。</w:t>
      </w:r>
      <w:r w:rsidR="00B86A19">
        <w:rPr>
          <w:rFonts w:hint="eastAsia"/>
          <w:sz w:val="21"/>
          <w:szCs w:val="21"/>
        </w:rPr>
        <w:t>しかし、ジェンクスの言説以降</w:t>
      </w:r>
      <w:r w:rsidR="00B86A19">
        <w:rPr>
          <w:rFonts w:hint="eastAsia"/>
          <w:sz w:val="21"/>
          <w:szCs w:val="21"/>
        </w:rPr>
        <w:t>30</w:t>
      </w:r>
      <w:r w:rsidR="007F4F2E">
        <w:rPr>
          <w:rFonts w:hint="eastAsia"/>
          <w:sz w:val="21"/>
          <w:szCs w:val="21"/>
        </w:rPr>
        <w:t>年以上たつ今、</w:t>
      </w:r>
      <w:r w:rsidRPr="008D4027">
        <w:rPr>
          <w:rFonts w:hint="eastAsia"/>
          <w:sz w:val="21"/>
          <w:szCs w:val="21"/>
        </w:rPr>
        <w:t>建築様式は非モダニズム建築からモダニズム建築へ回帰しているように見える。</w:t>
      </w:r>
    </w:p>
    <w:p w:rsidR="00D658FA" w:rsidRDefault="00B2112C" w:rsidP="007A3DF7">
      <w:pPr>
        <w:spacing w:line="240" w:lineRule="auto"/>
        <w:ind w:right="-1" w:firstLineChars="100" w:firstLine="210"/>
        <w:rPr>
          <w:noProof/>
        </w:rPr>
      </w:pPr>
      <w:r w:rsidRPr="007A3DF7">
        <w:rPr>
          <w:noProof/>
          <w:sz w:val="21"/>
          <w:szCs w:val="21"/>
        </w:rPr>
        <mc:AlternateContent>
          <mc:Choice Requires="wps">
            <w:drawing>
              <wp:anchor distT="0" distB="0" distL="114300" distR="114300" simplePos="0" relativeHeight="251663360" behindDoc="0" locked="0" layoutInCell="1" allowOverlap="1" wp14:anchorId="218E8515" wp14:editId="739438A3">
                <wp:simplePos x="0" y="0"/>
                <wp:positionH relativeFrom="column">
                  <wp:posOffset>3204845</wp:posOffset>
                </wp:positionH>
                <wp:positionV relativeFrom="paragraph">
                  <wp:posOffset>2687955</wp:posOffset>
                </wp:positionV>
                <wp:extent cx="1085850" cy="278130"/>
                <wp:effectExtent l="0" t="0" r="19050" b="2667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78130"/>
                        </a:xfrm>
                        <a:prstGeom prst="rect">
                          <a:avLst/>
                        </a:prstGeom>
                        <a:solidFill>
                          <a:srgbClr val="FFFFFF"/>
                        </a:solidFill>
                        <a:ln w="9525">
                          <a:solidFill>
                            <a:schemeClr val="bg1"/>
                          </a:solidFill>
                          <a:miter lim="800000"/>
                          <a:headEnd/>
                          <a:tailEnd/>
                        </a:ln>
                      </wps:spPr>
                      <wps:txbx>
                        <w:txbxContent>
                          <w:p w:rsidR="00117F74" w:rsidRPr="007A3DF7" w:rsidRDefault="00117F74" w:rsidP="007A3DF7">
                            <w:pPr>
                              <w:rPr>
                                <w:sz w:val="16"/>
                                <w:szCs w:val="16"/>
                              </w:rPr>
                            </w:pPr>
                            <w:r>
                              <w:rPr>
                                <w:rFonts w:hint="eastAsia"/>
                                <w:sz w:val="16"/>
                                <w:szCs w:val="16"/>
                              </w:rPr>
                              <w:t>ディオール表参道</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252.35pt;margin-top:211.65pt;width:85.5pt;height:110.5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" strokecolor="white [3212]">
                <v:textbox style="mso-fit-shape-to-text:t">
                  <w:txbxContent>
                    <w:p w:rsidR="00117F74" w:rsidRPr="007A3DF7" w:rsidRDefault="00117F74" w:rsidP="007A3DF7">
                      <w:pPr>
                        <w:rPr>
                          <w:sz w:val="16"/>
                          <w:szCs w:val="16"/>
                        </w:rPr>
                      </w:pPr>
                      <w:r>
                        <w:rPr>
                          <w:rFonts w:hint="eastAsia"/>
                          <w:sz w:val="16"/>
                          <w:szCs w:val="16"/>
                        </w:rPr>
                        <w:t>ディオール表参道</w:t>
                      </w:r>
                    </w:p>
                  </w:txbxContent>
                </v:textbox>
              </v:shape>
            </w:pict>
          </mc:Fallback>
        </mc:AlternateContent>
      </w:r>
      <w:r w:rsidRPr="007A3DF7">
        <w:rPr>
          <w:noProof/>
          <w:sz w:val="21"/>
          <w:szCs w:val="21"/>
        </w:rPr>
        <mc:AlternateContent>
          <mc:Choice Requires="wps">
            <w:drawing>
              <wp:anchor distT="0" distB="0" distL="114300" distR="114300" simplePos="0" relativeHeight="251661312" behindDoc="0" locked="0" layoutInCell="1" allowOverlap="1" wp14:anchorId="1CB61AC5" wp14:editId="112DB53C">
                <wp:simplePos x="0" y="0"/>
                <wp:positionH relativeFrom="column">
                  <wp:posOffset>842645</wp:posOffset>
                </wp:positionH>
                <wp:positionV relativeFrom="paragraph">
                  <wp:posOffset>2682240</wp:posOffset>
                </wp:positionV>
                <wp:extent cx="1085850" cy="278130"/>
                <wp:effectExtent l="0" t="0" r="19050" b="2667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278130"/>
                        </a:xfrm>
                        <a:prstGeom prst="rect">
                          <a:avLst/>
                        </a:prstGeom>
                        <a:solidFill>
                          <a:srgbClr val="FFFFFF"/>
                        </a:solidFill>
                        <a:ln w="9525">
                          <a:solidFill>
                            <a:schemeClr val="bg1"/>
                          </a:solidFill>
                          <a:miter lim="800000"/>
                          <a:headEnd/>
                          <a:tailEnd/>
                        </a:ln>
                      </wps:spPr>
                      <wps:txbx>
                        <w:txbxContent>
                          <w:p w:rsidR="00117F74" w:rsidRPr="007A3DF7" w:rsidRDefault="00117F74" w:rsidP="007A3DF7">
                            <w:pPr>
                              <w:rPr>
                                <w:sz w:val="16"/>
                                <w:szCs w:val="16"/>
                              </w:rPr>
                            </w:pPr>
                            <w:r>
                              <w:rPr>
                                <w:rFonts w:hint="eastAsia"/>
                                <w:sz w:val="16"/>
                                <w:szCs w:val="16"/>
                              </w:rPr>
                              <w:t>ダンシング</w:t>
                            </w:r>
                            <w:r w:rsidRPr="007A3DF7">
                              <w:rPr>
                                <w:rFonts w:hint="eastAsia"/>
                                <w:sz w:val="16"/>
                                <w:szCs w:val="16"/>
                              </w:rPr>
                              <w:t>ビル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left:0;text-align:left;margin-left:66.35pt;margin-top:211.2pt;width:85.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" strokecolor="white [3212]">
                <v:textbox style="mso-fit-shape-to-text:t">
                  <w:txbxContent>
                    <w:p w:rsidR="00117F74" w:rsidRPr="007A3DF7" w:rsidRDefault="00117F74" w:rsidP="007A3DF7">
                      <w:pPr>
                        <w:rPr>
                          <w:sz w:val="16"/>
                          <w:szCs w:val="16"/>
                        </w:rPr>
                      </w:pPr>
                      <w:r>
                        <w:rPr>
                          <w:rFonts w:hint="eastAsia"/>
                          <w:sz w:val="16"/>
                          <w:szCs w:val="16"/>
                        </w:rPr>
                        <w:t>ダンシング</w:t>
                      </w:r>
                      <w:r w:rsidRPr="007A3DF7">
                        <w:rPr>
                          <w:rFonts w:hint="eastAsia"/>
                          <w:sz w:val="16"/>
                          <w:szCs w:val="16"/>
                        </w:rPr>
                        <w:t>ビル</w:t>
                      </w:r>
                    </w:p>
                  </w:txbxContent>
                </v:textbox>
              </v:shape>
            </w:pict>
          </mc:Fallback>
        </mc:AlternateContent>
      </w:r>
      <w:r w:rsidR="007A3DF7">
        <w:rPr>
          <w:rFonts w:hint="eastAsia"/>
          <w:noProof/>
        </w:rPr>
        <w:t xml:space="preserve">　</w:t>
      </w:r>
      <w:r w:rsidR="007A3DF7">
        <w:rPr>
          <w:rFonts w:hint="eastAsia"/>
          <w:noProof/>
        </w:rPr>
        <w:t xml:space="preserve"> </w:t>
      </w:r>
      <w:r w:rsidR="007A3DF7">
        <w:rPr>
          <w:rFonts w:hint="eastAsia"/>
          <w:noProof/>
        </w:rPr>
        <w:t xml:space="preserve">　</w:t>
      </w:r>
      <w:r w:rsidR="00D658FA">
        <w:rPr>
          <w:noProof/>
        </w:rPr>
        <w:drawing>
          <wp:inline distT="0" distB="0" distL="0" distR="0" wp14:anchorId="007E00AD" wp14:editId="7CECA3C4">
            <wp:extent cx="1983581" cy="2644771"/>
            <wp:effectExtent l="0" t="0" r="0" b="3810"/>
            <wp:docPr id="1" name="図 1" descr="http://cheruprifre.blog.eonet.jp/photos/uncategorized/2008/08/19/imgp4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heruprifre.blog.eonet.jp/photos/uncategorized/2008/08/19/imgp44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97503" cy="2663333"/>
                    </a:xfrm>
                    <a:prstGeom prst="rect">
                      <a:avLst/>
                    </a:prstGeom>
                    <a:noFill/>
                    <a:ln>
                      <a:noFill/>
                    </a:ln>
                  </pic:spPr>
                </pic:pic>
              </a:graphicData>
            </a:graphic>
          </wp:inline>
        </w:drawing>
      </w:r>
      <w:r w:rsidR="007A3DF7">
        <w:rPr>
          <w:rFonts w:hint="eastAsia"/>
          <w:noProof/>
        </w:rPr>
        <w:t xml:space="preserve">　</w:t>
      </w:r>
      <w:r w:rsidR="007A3DF7">
        <w:rPr>
          <w:rFonts w:hint="eastAsia"/>
          <w:noProof/>
        </w:rPr>
        <w:t xml:space="preserve"> </w:t>
      </w:r>
      <w:r w:rsidR="00D658FA">
        <w:rPr>
          <w:rFonts w:hint="eastAsia"/>
          <w:noProof/>
        </w:rPr>
        <w:t xml:space="preserve">　</w:t>
      </w:r>
      <w:r w:rsidR="00D658FA">
        <w:rPr>
          <w:noProof/>
        </w:rPr>
        <w:drawing>
          <wp:inline distT="0" distB="0" distL="0" distR="0" wp14:anchorId="1D539BE1" wp14:editId="2B8FC78E">
            <wp:extent cx="2019300" cy="2645372"/>
            <wp:effectExtent l="0" t="0" r="0" b="3175"/>
            <wp:docPr id="2" name="図 2" descr="http://www.rc-age.com/blog/image/458px-Dior_Build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rc-age.com/blog/image/458px-Dior_Building.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19342" cy="2645428"/>
                    </a:xfrm>
                    <a:prstGeom prst="rect">
                      <a:avLst/>
                    </a:prstGeom>
                    <a:noFill/>
                    <a:ln>
                      <a:noFill/>
                    </a:ln>
                  </pic:spPr>
                </pic:pic>
              </a:graphicData>
            </a:graphic>
          </wp:inline>
        </w:drawing>
      </w:r>
    </w:p>
    <w:p w:rsidR="00D658FA" w:rsidRDefault="00D658FA" w:rsidP="008D4027">
      <w:pPr>
        <w:spacing w:line="240" w:lineRule="auto"/>
        <w:ind w:right="-1"/>
        <w:rPr>
          <w:sz w:val="21"/>
          <w:szCs w:val="21"/>
        </w:rPr>
      </w:pPr>
    </w:p>
    <w:p w:rsidR="004C1607" w:rsidRPr="004C1607" w:rsidRDefault="004C1607" w:rsidP="0035772D">
      <w:pPr>
        <w:pStyle w:val="af0"/>
        <w:numPr>
          <w:ilvl w:val="1"/>
          <w:numId w:val="3"/>
        </w:numPr>
        <w:jc w:val="left"/>
      </w:pPr>
      <w:bookmarkStart w:id="3" w:name="_Toc347140280"/>
      <w:r w:rsidRPr="004C1607">
        <w:rPr>
          <w:rFonts w:hint="eastAsia"/>
        </w:rPr>
        <w:t>目的</w:t>
      </w:r>
      <w:bookmarkEnd w:id="3"/>
    </w:p>
    <w:p w:rsidR="00210C1D" w:rsidRDefault="004C1607" w:rsidP="004C1607">
      <w:pPr>
        <w:spacing w:line="240" w:lineRule="auto"/>
        <w:ind w:right="-1"/>
        <w:rPr>
          <w:sz w:val="21"/>
          <w:szCs w:val="21"/>
        </w:rPr>
        <w:sectPr w:rsidR="00210C1D" w:rsidSect="008D4027">
          <w:pgSz w:w="11906" w:h="16838"/>
          <w:pgMar w:top="1985" w:right="1701" w:bottom="1701" w:left="1701" w:header="851" w:footer="992" w:gutter="0"/>
          <w:cols w:space="425"/>
          <w:docGrid w:type="lines" w:linePitch="360"/>
        </w:sectPr>
      </w:pPr>
      <w:r>
        <w:rPr>
          <w:rFonts w:hint="eastAsia"/>
          <w:sz w:val="21"/>
          <w:szCs w:val="21"/>
        </w:rPr>
        <w:t xml:space="preserve">　</w:t>
      </w:r>
      <w:r w:rsidRPr="004C1607">
        <w:rPr>
          <w:rFonts w:hint="eastAsia"/>
          <w:sz w:val="21"/>
          <w:szCs w:val="21"/>
        </w:rPr>
        <w:t>商業施設の</w:t>
      </w:r>
      <w:r>
        <w:rPr>
          <w:rFonts w:hint="eastAsia"/>
          <w:sz w:val="21"/>
          <w:szCs w:val="21"/>
        </w:rPr>
        <w:t>ファサードを通して</w:t>
      </w:r>
      <w:r w:rsidR="001B405B">
        <w:rPr>
          <w:rFonts w:hint="eastAsia"/>
          <w:sz w:val="21"/>
          <w:szCs w:val="21"/>
        </w:rPr>
        <w:t>「</w:t>
      </w:r>
      <w:r>
        <w:rPr>
          <w:rFonts w:hint="eastAsia"/>
          <w:sz w:val="21"/>
          <w:szCs w:val="21"/>
        </w:rPr>
        <w:t>モダニズム建築への回帰</w:t>
      </w:r>
      <w:r w:rsidR="001B405B">
        <w:rPr>
          <w:rFonts w:hint="eastAsia"/>
          <w:sz w:val="21"/>
          <w:szCs w:val="21"/>
        </w:rPr>
        <w:t>」</w:t>
      </w:r>
      <w:r>
        <w:rPr>
          <w:rFonts w:hint="eastAsia"/>
          <w:sz w:val="21"/>
          <w:szCs w:val="21"/>
        </w:rPr>
        <w:t>をモダニズム値という数値を定義・設定し分析をする。またモダニズム値の振れ幅と経済動向との関連も分析をする。</w:t>
      </w:r>
      <w:r w:rsidR="00FD351C">
        <w:rPr>
          <w:rFonts w:hint="eastAsia"/>
          <w:sz w:val="21"/>
          <w:szCs w:val="21"/>
        </w:rPr>
        <w:t>そのうえで『新建築』誌上におけるファサードの変遷を分析したいと思う。</w:t>
      </w:r>
    </w:p>
    <w:p w:rsidR="00210C1D" w:rsidRDefault="00210C1D" w:rsidP="00210C1D">
      <w:pPr>
        <w:jc w:val="right"/>
        <w:rPr>
          <w:sz w:val="20"/>
          <w:u w:val="single"/>
        </w:rPr>
      </w:pPr>
    </w:p>
    <w:p w:rsidR="00210C1D" w:rsidRDefault="00210C1D" w:rsidP="00210C1D">
      <w:pPr>
        <w:jc w:val="right"/>
        <w:rPr>
          <w:sz w:val="20"/>
          <w:u w:val="single"/>
        </w:rPr>
      </w:pPr>
    </w:p>
    <w:p w:rsidR="00210C1D" w:rsidRDefault="00210C1D" w:rsidP="00210C1D">
      <w:pPr>
        <w:jc w:val="right"/>
        <w:rPr>
          <w:sz w:val="20"/>
          <w:u w:val="single"/>
        </w:rPr>
      </w:pPr>
    </w:p>
    <w:p w:rsidR="00210C1D" w:rsidRDefault="00210C1D" w:rsidP="00210C1D">
      <w:pPr>
        <w:jc w:val="right"/>
        <w:rPr>
          <w:sz w:val="20"/>
          <w:u w:val="single"/>
        </w:rPr>
      </w:pPr>
    </w:p>
    <w:p w:rsidR="00210C1D" w:rsidRDefault="00210C1D" w:rsidP="00210C1D">
      <w:pPr>
        <w:jc w:val="right"/>
        <w:rPr>
          <w:sz w:val="20"/>
          <w:u w:val="single"/>
        </w:rPr>
      </w:pPr>
    </w:p>
    <w:p w:rsidR="00210C1D" w:rsidRDefault="00210C1D" w:rsidP="00210C1D">
      <w:pPr>
        <w:jc w:val="right"/>
        <w:rPr>
          <w:sz w:val="20"/>
          <w:u w:val="single"/>
        </w:rPr>
      </w:pPr>
    </w:p>
    <w:p w:rsidR="00210C1D" w:rsidRDefault="00210C1D" w:rsidP="00210C1D">
      <w:pPr>
        <w:jc w:val="right"/>
        <w:rPr>
          <w:sz w:val="20"/>
          <w:u w:val="single"/>
        </w:rPr>
      </w:pPr>
    </w:p>
    <w:p w:rsidR="00210C1D" w:rsidRDefault="00210C1D" w:rsidP="00210C1D">
      <w:pPr>
        <w:jc w:val="right"/>
        <w:rPr>
          <w:sz w:val="20"/>
          <w:u w:val="single"/>
        </w:rPr>
      </w:pPr>
    </w:p>
    <w:p w:rsidR="00210C1D" w:rsidRDefault="00210C1D" w:rsidP="00210C1D">
      <w:pPr>
        <w:jc w:val="right"/>
        <w:rPr>
          <w:sz w:val="20"/>
          <w:u w:val="single"/>
        </w:rPr>
      </w:pPr>
    </w:p>
    <w:p w:rsidR="00210C1D" w:rsidRDefault="00210C1D" w:rsidP="00210C1D">
      <w:pPr>
        <w:jc w:val="right"/>
        <w:rPr>
          <w:sz w:val="20"/>
          <w:u w:val="single"/>
        </w:rPr>
      </w:pPr>
    </w:p>
    <w:p w:rsidR="00210C1D" w:rsidRDefault="00210C1D" w:rsidP="00210C1D">
      <w:pPr>
        <w:jc w:val="right"/>
        <w:rPr>
          <w:sz w:val="20"/>
          <w:u w:val="single"/>
        </w:rPr>
      </w:pPr>
    </w:p>
    <w:p w:rsidR="00210C1D" w:rsidRDefault="00210C1D" w:rsidP="00210C1D">
      <w:pPr>
        <w:jc w:val="right"/>
        <w:rPr>
          <w:sz w:val="20"/>
          <w:u w:val="single"/>
        </w:rPr>
      </w:pPr>
    </w:p>
    <w:p w:rsidR="00210C1D" w:rsidRDefault="00210C1D" w:rsidP="00210C1D">
      <w:pPr>
        <w:jc w:val="right"/>
        <w:rPr>
          <w:sz w:val="20"/>
          <w:u w:val="single"/>
        </w:rPr>
      </w:pPr>
    </w:p>
    <w:p w:rsidR="00210C1D" w:rsidRDefault="00210C1D" w:rsidP="00210C1D">
      <w:pPr>
        <w:jc w:val="right"/>
        <w:rPr>
          <w:sz w:val="20"/>
          <w:u w:val="single"/>
        </w:rPr>
      </w:pPr>
    </w:p>
    <w:p w:rsidR="00210C1D" w:rsidRDefault="00210C1D" w:rsidP="00210C1D">
      <w:pPr>
        <w:jc w:val="right"/>
        <w:rPr>
          <w:sz w:val="20"/>
          <w:u w:val="single"/>
        </w:rPr>
      </w:pPr>
    </w:p>
    <w:p w:rsidR="00210C1D" w:rsidRDefault="00210C1D" w:rsidP="00210C1D">
      <w:pPr>
        <w:jc w:val="right"/>
        <w:rPr>
          <w:sz w:val="20"/>
          <w:u w:val="single"/>
        </w:rPr>
      </w:pPr>
    </w:p>
    <w:p w:rsidR="00210C1D" w:rsidRDefault="00210C1D" w:rsidP="00210C1D">
      <w:pPr>
        <w:jc w:val="right"/>
        <w:rPr>
          <w:sz w:val="20"/>
          <w:u w:val="single"/>
        </w:rPr>
      </w:pPr>
    </w:p>
    <w:p w:rsidR="00210C1D" w:rsidRDefault="00210C1D" w:rsidP="00210C1D">
      <w:pPr>
        <w:jc w:val="right"/>
        <w:rPr>
          <w:sz w:val="20"/>
          <w:u w:val="single"/>
        </w:rPr>
      </w:pPr>
    </w:p>
    <w:p w:rsidR="00210C1D" w:rsidRDefault="00210C1D" w:rsidP="00210C1D">
      <w:pPr>
        <w:jc w:val="right"/>
        <w:rPr>
          <w:sz w:val="20"/>
          <w:u w:val="single"/>
        </w:rPr>
      </w:pPr>
    </w:p>
    <w:p w:rsidR="00210C1D" w:rsidRDefault="00210C1D" w:rsidP="00210C1D">
      <w:pPr>
        <w:jc w:val="right"/>
        <w:rPr>
          <w:sz w:val="20"/>
          <w:u w:val="single"/>
        </w:rPr>
      </w:pPr>
    </w:p>
    <w:p w:rsidR="00210C1D" w:rsidRDefault="00210C1D" w:rsidP="00210C1D">
      <w:pPr>
        <w:jc w:val="right"/>
        <w:rPr>
          <w:sz w:val="20"/>
          <w:u w:val="single"/>
        </w:rPr>
      </w:pPr>
    </w:p>
    <w:p w:rsidR="00210C1D" w:rsidRDefault="00210C1D" w:rsidP="00210C1D">
      <w:pPr>
        <w:jc w:val="right"/>
        <w:rPr>
          <w:sz w:val="20"/>
          <w:u w:val="single"/>
        </w:rPr>
      </w:pPr>
    </w:p>
    <w:p w:rsidR="00210C1D" w:rsidRDefault="00210C1D" w:rsidP="00210C1D">
      <w:pPr>
        <w:jc w:val="right"/>
        <w:rPr>
          <w:sz w:val="20"/>
          <w:u w:val="single"/>
        </w:rPr>
      </w:pPr>
    </w:p>
    <w:p w:rsidR="00210C1D" w:rsidRDefault="00210C1D" w:rsidP="00210C1D">
      <w:pPr>
        <w:jc w:val="right"/>
        <w:rPr>
          <w:sz w:val="40"/>
          <w:szCs w:val="40"/>
          <w:u w:val="single"/>
        </w:rPr>
      </w:pPr>
    </w:p>
    <w:p w:rsidR="00210C1D" w:rsidRDefault="00210C1D" w:rsidP="00210C1D">
      <w:pPr>
        <w:jc w:val="right"/>
        <w:rPr>
          <w:sz w:val="40"/>
          <w:szCs w:val="40"/>
          <w:u w:val="single"/>
        </w:rPr>
      </w:pPr>
    </w:p>
    <w:p w:rsidR="00210C1D" w:rsidRPr="008D4027" w:rsidRDefault="00210C1D" w:rsidP="00210C1D">
      <w:pPr>
        <w:jc w:val="right"/>
        <w:rPr>
          <w:sz w:val="40"/>
          <w:szCs w:val="40"/>
          <w:u w:val="single"/>
        </w:rPr>
      </w:pPr>
    </w:p>
    <w:p w:rsidR="00210C1D" w:rsidRPr="008D4027" w:rsidRDefault="00210C1D" w:rsidP="009F3E60">
      <w:pPr>
        <w:pStyle w:val="ae"/>
        <w:jc w:val="right"/>
      </w:pPr>
      <w:bookmarkStart w:id="4" w:name="_Toc347140281"/>
      <w:r>
        <w:rPr>
          <w:rFonts w:hint="eastAsia"/>
        </w:rPr>
        <w:t>第</w:t>
      </w:r>
      <w:r>
        <w:rPr>
          <w:rFonts w:hint="eastAsia"/>
        </w:rPr>
        <w:t>2</w:t>
      </w:r>
      <w:r>
        <w:rPr>
          <w:rFonts w:hint="eastAsia"/>
        </w:rPr>
        <w:t>章　研究対象</w:t>
      </w:r>
      <w:bookmarkEnd w:id="4"/>
    </w:p>
    <w:p w:rsidR="009F3E60" w:rsidRPr="009F3E60" w:rsidRDefault="009F3E60" w:rsidP="009F3E60">
      <w:pPr>
        <w:pStyle w:val="a6"/>
        <w:numPr>
          <w:ilvl w:val="0"/>
          <w:numId w:val="8"/>
        </w:numPr>
        <w:ind w:leftChars="0"/>
        <w:jc w:val="right"/>
        <w:outlineLvl w:val="1"/>
        <w:rPr>
          <w:rFonts w:asciiTheme="majorHAnsi" w:eastAsia="ＭＳ ゴシック" w:hAnsiTheme="majorHAnsi" w:cstheme="majorBidi"/>
          <w:vanish/>
          <w:sz w:val="24"/>
          <w:szCs w:val="24"/>
        </w:rPr>
      </w:pPr>
      <w:bookmarkStart w:id="5" w:name="_Toc346206545"/>
      <w:bookmarkStart w:id="6" w:name="_Toc346206646"/>
      <w:bookmarkStart w:id="7" w:name="_Toc346206680"/>
      <w:bookmarkStart w:id="8" w:name="_Toc346206706"/>
      <w:bookmarkStart w:id="9" w:name="_Toc346206734"/>
      <w:bookmarkStart w:id="10" w:name="_Toc346207268"/>
      <w:bookmarkStart w:id="11" w:name="_Toc346207315"/>
      <w:bookmarkStart w:id="12" w:name="_Toc346214376"/>
      <w:bookmarkStart w:id="13" w:name="_Toc346821312"/>
      <w:bookmarkStart w:id="14" w:name="_Toc346826755"/>
      <w:bookmarkStart w:id="15" w:name="_Toc347101532"/>
      <w:bookmarkStart w:id="16" w:name="_Toc347101586"/>
      <w:bookmarkStart w:id="17" w:name="_Toc347101654"/>
      <w:bookmarkStart w:id="18" w:name="_Toc347140282"/>
      <w:bookmarkEnd w:id="5"/>
      <w:bookmarkEnd w:id="6"/>
      <w:bookmarkEnd w:id="7"/>
      <w:bookmarkEnd w:id="8"/>
      <w:bookmarkEnd w:id="9"/>
      <w:bookmarkEnd w:id="10"/>
      <w:bookmarkEnd w:id="11"/>
      <w:bookmarkEnd w:id="12"/>
      <w:bookmarkEnd w:id="13"/>
      <w:bookmarkEnd w:id="14"/>
      <w:bookmarkEnd w:id="15"/>
      <w:bookmarkEnd w:id="16"/>
      <w:bookmarkEnd w:id="17"/>
      <w:bookmarkEnd w:id="18"/>
    </w:p>
    <w:p w:rsidR="009F3E60" w:rsidRPr="009F3E60" w:rsidRDefault="009F3E60" w:rsidP="009F3E60">
      <w:pPr>
        <w:pStyle w:val="a6"/>
        <w:numPr>
          <w:ilvl w:val="0"/>
          <w:numId w:val="8"/>
        </w:numPr>
        <w:ind w:leftChars="0"/>
        <w:jc w:val="right"/>
        <w:outlineLvl w:val="1"/>
        <w:rPr>
          <w:rFonts w:asciiTheme="majorHAnsi" w:eastAsia="ＭＳ ゴシック" w:hAnsiTheme="majorHAnsi" w:cstheme="majorBidi"/>
          <w:vanish/>
          <w:sz w:val="24"/>
          <w:szCs w:val="24"/>
        </w:rPr>
      </w:pPr>
      <w:bookmarkStart w:id="19" w:name="_Toc346206546"/>
      <w:bookmarkStart w:id="20" w:name="_Toc346206647"/>
      <w:bookmarkStart w:id="21" w:name="_Toc346206681"/>
      <w:bookmarkStart w:id="22" w:name="_Toc346206707"/>
      <w:bookmarkStart w:id="23" w:name="_Toc346206735"/>
      <w:bookmarkStart w:id="24" w:name="_Toc346207269"/>
      <w:bookmarkStart w:id="25" w:name="_Toc346207316"/>
      <w:bookmarkStart w:id="26" w:name="_Toc346214377"/>
      <w:bookmarkStart w:id="27" w:name="_Toc346821313"/>
      <w:bookmarkStart w:id="28" w:name="_Toc346826756"/>
      <w:bookmarkStart w:id="29" w:name="_Toc347101533"/>
      <w:bookmarkStart w:id="30" w:name="_Toc347101587"/>
      <w:bookmarkStart w:id="31" w:name="_Toc347101655"/>
      <w:bookmarkStart w:id="32" w:name="_Toc347140283"/>
      <w:bookmarkEnd w:id="19"/>
      <w:bookmarkEnd w:id="20"/>
      <w:bookmarkEnd w:id="21"/>
      <w:bookmarkEnd w:id="22"/>
      <w:bookmarkEnd w:id="23"/>
      <w:bookmarkEnd w:id="24"/>
      <w:bookmarkEnd w:id="25"/>
      <w:bookmarkEnd w:id="26"/>
      <w:bookmarkEnd w:id="27"/>
      <w:bookmarkEnd w:id="28"/>
      <w:bookmarkEnd w:id="29"/>
      <w:bookmarkEnd w:id="30"/>
      <w:bookmarkEnd w:id="31"/>
      <w:bookmarkEnd w:id="32"/>
    </w:p>
    <w:p w:rsidR="00210C1D" w:rsidRPr="004F6D28" w:rsidRDefault="009F3E60" w:rsidP="004F6D28">
      <w:pPr>
        <w:jc w:val="right"/>
        <w:rPr>
          <w:rFonts w:asciiTheme="majorEastAsia" w:eastAsiaTheme="majorEastAsia" w:hAnsiTheme="majorEastAsia"/>
          <w:sz w:val="21"/>
          <w:szCs w:val="21"/>
        </w:rPr>
      </w:pPr>
      <w:r w:rsidRPr="004F6D28">
        <w:rPr>
          <w:rFonts w:asciiTheme="majorEastAsia" w:eastAsiaTheme="majorEastAsia" w:hAnsiTheme="majorEastAsia" w:hint="eastAsia"/>
          <w:sz w:val="21"/>
          <w:szCs w:val="21"/>
        </w:rPr>
        <w:t xml:space="preserve">2.1　</w:t>
      </w:r>
      <w:r w:rsidR="001B405B">
        <w:rPr>
          <w:rFonts w:asciiTheme="majorEastAsia" w:eastAsiaTheme="majorEastAsia" w:hAnsiTheme="majorEastAsia" w:hint="eastAsia"/>
          <w:sz w:val="21"/>
          <w:szCs w:val="21"/>
        </w:rPr>
        <w:t xml:space="preserve">　　　　　　　</w:t>
      </w:r>
      <w:r w:rsidRPr="004F6D28">
        <w:rPr>
          <w:rFonts w:asciiTheme="majorEastAsia" w:eastAsiaTheme="majorEastAsia" w:hAnsiTheme="majorEastAsia" w:hint="eastAsia"/>
          <w:sz w:val="21"/>
          <w:szCs w:val="21"/>
        </w:rPr>
        <w:t>対象メディア</w:t>
      </w:r>
    </w:p>
    <w:p w:rsidR="009F3E60" w:rsidRDefault="009F3E60" w:rsidP="004F6D28">
      <w:pPr>
        <w:jc w:val="right"/>
        <w:rPr>
          <w:rFonts w:asciiTheme="majorEastAsia" w:eastAsiaTheme="majorEastAsia" w:hAnsiTheme="majorEastAsia"/>
          <w:sz w:val="21"/>
          <w:szCs w:val="21"/>
        </w:rPr>
      </w:pPr>
      <w:r w:rsidRPr="004F6D28">
        <w:rPr>
          <w:rFonts w:asciiTheme="majorEastAsia" w:eastAsiaTheme="majorEastAsia" w:hAnsiTheme="majorEastAsia" w:hint="eastAsia"/>
          <w:sz w:val="21"/>
          <w:szCs w:val="21"/>
        </w:rPr>
        <w:t xml:space="preserve">2.2　</w:t>
      </w:r>
      <w:r w:rsidR="001B405B">
        <w:rPr>
          <w:rFonts w:asciiTheme="majorEastAsia" w:eastAsiaTheme="majorEastAsia" w:hAnsiTheme="majorEastAsia" w:hint="eastAsia"/>
          <w:sz w:val="21"/>
          <w:szCs w:val="21"/>
        </w:rPr>
        <w:t xml:space="preserve">　　　　　　　</w:t>
      </w:r>
      <w:r w:rsidRPr="004F6D28">
        <w:rPr>
          <w:rFonts w:asciiTheme="majorEastAsia" w:eastAsiaTheme="majorEastAsia" w:hAnsiTheme="majorEastAsia" w:hint="eastAsia"/>
          <w:sz w:val="21"/>
          <w:szCs w:val="21"/>
        </w:rPr>
        <w:t xml:space="preserve">　</w:t>
      </w:r>
      <w:r w:rsidR="00210C1D" w:rsidRPr="004F6D28">
        <w:rPr>
          <w:rFonts w:asciiTheme="majorEastAsia" w:eastAsiaTheme="majorEastAsia" w:hAnsiTheme="majorEastAsia" w:hint="eastAsia"/>
          <w:sz w:val="21"/>
          <w:szCs w:val="21"/>
        </w:rPr>
        <w:t>対象建築物</w:t>
      </w:r>
    </w:p>
    <w:p w:rsidR="001B405B" w:rsidRDefault="001B405B" w:rsidP="004F6D28">
      <w:pPr>
        <w:jc w:val="right"/>
        <w:rPr>
          <w:rFonts w:asciiTheme="majorEastAsia" w:eastAsiaTheme="majorEastAsia" w:hAnsiTheme="majorEastAsia"/>
          <w:sz w:val="21"/>
          <w:szCs w:val="21"/>
        </w:rPr>
      </w:pPr>
      <w:r>
        <w:rPr>
          <w:rFonts w:asciiTheme="majorEastAsia" w:eastAsiaTheme="majorEastAsia" w:hAnsiTheme="majorEastAsia" w:hint="eastAsia"/>
          <w:sz w:val="21"/>
          <w:szCs w:val="21"/>
        </w:rPr>
        <w:t>2.3　対象建築物一覧と設計者一覧</w:t>
      </w:r>
    </w:p>
    <w:p w:rsidR="001B405B" w:rsidRPr="004F6D28" w:rsidRDefault="001B405B" w:rsidP="004F6D28">
      <w:pPr>
        <w:jc w:val="right"/>
        <w:rPr>
          <w:rFonts w:asciiTheme="majorEastAsia" w:eastAsiaTheme="majorEastAsia" w:hAnsiTheme="majorEastAsia"/>
          <w:sz w:val="21"/>
          <w:szCs w:val="21"/>
        </w:rPr>
        <w:sectPr w:rsidR="001B405B" w:rsidRPr="004F6D28" w:rsidSect="008D4027">
          <w:pgSz w:w="11906" w:h="16838"/>
          <w:pgMar w:top="1985" w:right="1701" w:bottom="1701" w:left="1701" w:header="851" w:footer="992" w:gutter="0"/>
          <w:cols w:space="425"/>
          <w:docGrid w:type="lines" w:linePitch="360"/>
        </w:sectPr>
      </w:pPr>
    </w:p>
    <w:p w:rsidR="009F3E60" w:rsidRPr="009F3E60" w:rsidRDefault="009F3E60" w:rsidP="009F3E60">
      <w:pPr>
        <w:pStyle w:val="a6"/>
        <w:numPr>
          <w:ilvl w:val="0"/>
          <w:numId w:val="3"/>
        </w:numPr>
        <w:ind w:leftChars="0"/>
        <w:jc w:val="left"/>
        <w:outlineLvl w:val="1"/>
        <w:rPr>
          <w:rFonts w:asciiTheme="majorHAnsi" w:eastAsia="ＭＳ ゴシック" w:hAnsiTheme="majorHAnsi" w:cstheme="majorBidi"/>
          <w:vanish/>
          <w:sz w:val="24"/>
          <w:szCs w:val="24"/>
        </w:rPr>
      </w:pPr>
      <w:bookmarkStart w:id="33" w:name="_Toc346207272"/>
      <w:bookmarkStart w:id="34" w:name="_Toc346207317"/>
      <w:bookmarkStart w:id="35" w:name="_Toc346214378"/>
      <w:bookmarkStart w:id="36" w:name="_Toc346821314"/>
      <w:bookmarkStart w:id="37" w:name="_Toc346826757"/>
      <w:bookmarkStart w:id="38" w:name="_Toc347101534"/>
      <w:bookmarkStart w:id="39" w:name="_Toc347101588"/>
      <w:bookmarkStart w:id="40" w:name="_Toc347101656"/>
      <w:bookmarkStart w:id="41" w:name="_Toc347140284"/>
      <w:bookmarkEnd w:id="33"/>
      <w:bookmarkEnd w:id="34"/>
      <w:bookmarkEnd w:id="35"/>
      <w:bookmarkEnd w:id="36"/>
      <w:bookmarkEnd w:id="37"/>
      <w:bookmarkEnd w:id="38"/>
      <w:bookmarkEnd w:id="39"/>
      <w:bookmarkEnd w:id="40"/>
      <w:bookmarkEnd w:id="41"/>
    </w:p>
    <w:p w:rsidR="004F6D28" w:rsidRPr="004F6D28" w:rsidRDefault="009F3E60" w:rsidP="004F6D28">
      <w:pPr>
        <w:pStyle w:val="af0"/>
        <w:numPr>
          <w:ilvl w:val="1"/>
          <w:numId w:val="3"/>
        </w:numPr>
        <w:jc w:val="left"/>
      </w:pPr>
      <w:bookmarkStart w:id="42" w:name="_Toc347140285"/>
      <w:r>
        <w:rPr>
          <w:rFonts w:hint="eastAsia"/>
        </w:rPr>
        <w:t>対象メディア</w:t>
      </w:r>
      <w:bookmarkEnd w:id="42"/>
    </w:p>
    <w:p w:rsidR="004F6D28" w:rsidRDefault="009F3E60" w:rsidP="004F6D28">
      <w:pPr>
        <w:rPr>
          <w:sz w:val="21"/>
          <w:szCs w:val="21"/>
        </w:rPr>
      </w:pPr>
      <w:r>
        <w:rPr>
          <w:rFonts w:hint="eastAsia"/>
          <w:sz w:val="21"/>
          <w:szCs w:val="21"/>
        </w:rPr>
        <w:t xml:space="preserve">　本論文において研究対象となる建築物は</w:t>
      </w:r>
      <w:r w:rsidR="004F6D28">
        <w:rPr>
          <w:rFonts w:hint="eastAsia"/>
          <w:sz w:val="21"/>
          <w:szCs w:val="21"/>
        </w:rPr>
        <w:t>新建築社が発行する月刊誌</w:t>
      </w:r>
      <w:r>
        <w:rPr>
          <w:rFonts w:hint="eastAsia"/>
          <w:sz w:val="21"/>
          <w:szCs w:val="21"/>
        </w:rPr>
        <w:t>『新建築』の</w:t>
      </w:r>
      <w:r>
        <w:rPr>
          <w:rFonts w:hint="eastAsia"/>
          <w:sz w:val="21"/>
          <w:szCs w:val="21"/>
        </w:rPr>
        <w:t>1980</w:t>
      </w:r>
      <w:r>
        <w:rPr>
          <w:rFonts w:hint="eastAsia"/>
          <w:sz w:val="21"/>
          <w:szCs w:val="21"/>
        </w:rPr>
        <w:t>年</w:t>
      </w:r>
      <w:r>
        <w:rPr>
          <w:rFonts w:hint="eastAsia"/>
          <w:sz w:val="21"/>
          <w:szCs w:val="21"/>
        </w:rPr>
        <w:t>1</w:t>
      </w:r>
      <w:r>
        <w:rPr>
          <w:rFonts w:hint="eastAsia"/>
          <w:sz w:val="21"/>
          <w:szCs w:val="21"/>
        </w:rPr>
        <w:t>月号より</w:t>
      </w:r>
      <w:r>
        <w:rPr>
          <w:rFonts w:hint="eastAsia"/>
          <w:sz w:val="21"/>
          <w:szCs w:val="21"/>
        </w:rPr>
        <w:t>2010</w:t>
      </w:r>
      <w:r>
        <w:rPr>
          <w:rFonts w:hint="eastAsia"/>
          <w:sz w:val="21"/>
          <w:szCs w:val="21"/>
        </w:rPr>
        <w:t>年</w:t>
      </w:r>
      <w:r>
        <w:rPr>
          <w:rFonts w:hint="eastAsia"/>
          <w:sz w:val="21"/>
          <w:szCs w:val="21"/>
        </w:rPr>
        <w:t>12</w:t>
      </w:r>
      <w:r>
        <w:rPr>
          <w:rFonts w:hint="eastAsia"/>
          <w:sz w:val="21"/>
          <w:szCs w:val="21"/>
        </w:rPr>
        <w:t>月号までの過去</w:t>
      </w:r>
      <w:r>
        <w:rPr>
          <w:rFonts w:hint="eastAsia"/>
          <w:sz w:val="21"/>
          <w:szCs w:val="21"/>
        </w:rPr>
        <w:t>30</w:t>
      </w:r>
      <w:r>
        <w:rPr>
          <w:rFonts w:hint="eastAsia"/>
          <w:sz w:val="21"/>
          <w:szCs w:val="21"/>
        </w:rPr>
        <w:t>年分</w:t>
      </w:r>
      <w:r w:rsidR="004F6D28">
        <w:rPr>
          <w:rFonts w:hint="eastAsia"/>
          <w:sz w:val="21"/>
          <w:szCs w:val="21"/>
        </w:rPr>
        <w:t>にあたる</w:t>
      </w:r>
      <w:r w:rsidR="004F6D28">
        <w:rPr>
          <w:rFonts w:hint="eastAsia"/>
          <w:sz w:val="21"/>
          <w:szCs w:val="21"/>
        </w:rPr>
        <w:t>360</w:t>
      </w:r>
      <w:r w:rsidR="004F6D28">
        <w:rPr>
          <w:rFonts w:hint="eastAsia"/>
          <w:sz w:val="21"/>
          <w:szCs w:val="21"/>
        </w:rPr>
        <w:t>冊を用いる。</w:t>
      </w:r>
      <w:r w:rsidR="007F4F2E">
        <w:rPr>
          <w:rFonts w:hint="eastAsia"/>
          <w:sz w:val="21"/>
          <w:szCs w:val="21"/>
        </w:rPr>
        <w:t>『新建築』は日本の建築意匠界において広く読まれている雑誌である。発行部数が</w:t>
      </w:r>
      <w:r w:rsidR="007F4F2E">
        <w:rPr>
          <w:rFonts w:hint="eastAsia"/>
          <w:sz w:val="21"/>
          <w:szCs w:val="21"/>
        </w:rPr>
        <w:t>1</w:t>
      </w:r>
      <w:r w:rsidR="007F4F2E">
        <w:rPr>
          <w:rFonts w:hint="eastAsia"/>
          <w:sz w:val="21"/>
          <w:szCs w:val="21"/>
        </w:rPr>
        <w:t>号あたりの平均でいえばニューズウィーク日本版より</w:t>
      </w:r>
      <w:r w:rsidR="007F4F2E">
        <w:rPr>
          <w:rFonts w:hint="eastAsia"/>
          <w:sz w:val="21"/>
          <w:szCs w:val="21"/>
        </w:rPr>
        <w:t>1</w:t>
      </w:r>
      <w:r w:rsidR="007F4F2E">
        <w:rPr>
          <w:rFonts w:hint="eastAsia"/>
          <w:sz w:val="21"/>
          <w:szCs w:val="21"/>
        </w:rPr>
        <w:t>万部少なく文芸春秋の</w:t>
      </w:r>
      <w:r w:rsidR="007F4F2E">
        <w:rPr>
          <w:rFonts w:hint="eastAsia"/>
          <w:sz w:val="21"/>
          <w:szCs w:val="21"/>
        </w:rPr>
        <w:t>10</w:t>
      </w:r>
      <w:r w:rsidR="007F4F2E">
        <w:rPr>
          <w:rFonts w:hint="eastAsia"/>
          <w:sz w:val="21"/>
          <w:szCs w:val="21"/>
        </w:rPr>
        <w:t>分の</w:t>
      </w:r>
      <w:r w:rsidR="007F4F2E">
        <w:rPr>
          <w:rFonts w:hint="eastAsia"/>
          <w:sz w:val="21"/>
          <w:szCs w:val="21"/>
        </w:rPr>
        <w:t>1</w:t>
      </w:r>
      <w:r w:rsidR="007F4F2E">
        <w:rPr>
          <w:rFonts w:hint="eastAsia"/>
          <w:sz w:val="21"/>
          <w:szCs w:val="21"/>
        </w:rPr>
        <w:t>にも満たない</w:t>
      </w:r>
      <w:r w:rsidR="007F4F2E">
        <w:rPr>
          <w:rFonts w:hint="eastAsia"/>
          <w:sz w:val="21"/>
          <w:szCs w:val="21"/>
        </w:rPr>
        <w:t>5</w:t>
      </w:r>
      <w:r w:rsidR="007F4F2E">
        <w:rPr>
          <w:rFonts w:hint="eastAsia"/>
          <w:sz w:val="21"/>
          <w:szCs w:val="21"/>
        </w:rPr>
        <w:t>万部</w:t>
      </w:r>
      <w:r w:rsidR="007F4F2E">
        <w:rPr>
          <w:rFonts w:hint="eastAsia"/>
          <w:sz w:val="21"/>
          <w:szCs w:val="21"/>
        </w:rPr>
        <w:t>(</w:t>
      </w:r>
      <w:r w:rsidR="007F4F2E">
        <w:rPr>
          <w:rFonts w:hint="eastAsia"/>
          <w:sz w:val="21"/>
          <w:szCs w:val="21"/>
        </w:rPr>
        <w:t>新建築編集部公表値</w:t>
      </w:r>
      <w:r w:rsidR="007F4F2E">
        <w:rPr>
          <w:rFonts w:hint="eastAsia"/>
          <w:sz w:val="21"/>
          <w:szCs w:val="21"/>
        </w:rPr>
        <w:t>)</w:t>
      </w:r>
      <w:r w:rsidR="007F4F2E">
        <w:rPr>
          <w:rFonts w:hint="eastAsia"/>
          <w:sz w:val="21"/>
          <w:szCs w:val="21"/>
        </w:rPr>
        <w:t>と決して多いとは言えない。編集者のバイアスがかかっていないこともないであろう。しかし、バックナンバーの豊富さとアクセスの容易さから今回の研究では、『新建築』掲載の商業施設ファサードを取り扱うこととした。</w:t>
      </w:r>
    </w:p>
    <w:p w:rsidR="004F6D28" w:rsidRDefault="004F6D28" w:rsidP="004F6D28">
      <w:pPr>
        <w:pStyle w:val="af0"/>
        <w:ind w:left="480"/>
        <w:jc w:val="left"/>
      </w:pPr>
    </w:p>
    <w:p w:rsidR="004F6D28" w:rsidRPr="004F6D28" w:rsidRDefault="004F6D28" w:rsidP="004F6D28">
      <w:pPr>
        <w:pStyle w:val="af0"/>
        <w:numPr>
          <w:ilvl w:val="1"/>
          <w:numId w:val="3"/>
        </w:numPr>
        <w:jc w:val="left"/>
      </w:pPr>
      <w:bookmarkStart w:id="43" w:name="_Toc347140286"/>
      <w:r>
        <w:rPr>
          <w:rFonts w:hint="eastAsia"/>
        </w:rPr>
        <w:t>対象建築物</w:t>
      </w:r>
      <w:bookmarkEnd w:id="43"/>
    </w:p>
    <w:p w:rsidR="004F6D28" w:rsidRDefault="003F034B" w:rsidP="004F6D28">
      <w:pPr>
        <w:rPr>
          <w:sz w:val="21"/>
          <w:szCs w:val="21"/>
        </w:rPr>
      </w:pPr>
      <w:r>
        <w:rPr>
          <w:rFonts w:hint="eastAsia"/>
          <w:sz w:val="21"/>
          <w:szCs w:val="21"/>
        </w:rPr>
        <w:t xml:space="preserve">　上記『新建築』誌に掲載の</w:t>
      </w:r>
      <w:r w:rsidRPr="003F034B">
        <w:rPr>
          <w:rFonts w:hint="eastAsia"/>
          <w:sz w:val="21"/>
          <w:szCs w:val="21"/>
        </w:rPr>
        <w:t>商業施設ファサードを対象とする。『新建築』の巻末データシートに「商業施設」「店舗」記載のある</w:t>
      </w:r>
      <w:r w:rsidRPr="003F034B">
        <w:rPr>
          <w:rFonts w:hint="eastAsia"/>
          <w:sz w:val="21"/>
          <w:szCs w:val="21"/>
        </w:rPr>
        <w:t>365</w:t>
      </w:r>
      <w:r w:rsidRPr="003F034B">
        <w:rPr>
          <w:rFonts w:hint="eastAsia"/>
          <w:sz w:val="21"/>
          <w:szCs w:val="21"/>
        </w:rPr>
        <w:t>物件になる。また、店舗を含んでいる複合施設の中で宿泊施設との複合施設は商業施設割合が低いので除外する。</w:t>
      </w:r>
    </w:p>
    <w:p w:rsidR="003F034B" w:rsidRDefault="003F034B" w:rsidP="0078480D">
      <w:pPr>
        <w:rPr>
          <w:sz w:val="21"/>
          <w:szCs w:val="21"/>
        </w:rPr>
      </w:pPr>
    </w:p>
    <w:p w:rsidR="0078480D" w:rsidRDefault="0078480D" w:rsidP="0078480D">
      <w:pPr>
        <w:pStyle w:val="af0"/>
        <w:numPr>
          <w:ilvl w:val="1"/>
          <w:numId w:val="3"/>
        </w:numPr>
        <w:jc w:val="left"/>
      </w:pPr>
      <w:bookmarkStart w:id="44" w:name="_Toc347140287"/>
      <w:r>
        <w:rPr>
          <w:rFonts w:hint="eastAsia"/>
        </w:rPr>
        <w:t>対象建築物一覧</w:t>
      </w:r>
      <w:r w:rsidR="0090737A">
        <w:rPr>
          <w:rFonts w:hint="eastAsia"/>
        </w:rPr>
        <w:t>と設計者一覧</w:t>
      </w:r>
      <w:bookmarkEnd w:id="44"/>
    </w:p>
    <w:p w:rsidR="0090737A" w:rsidRDefault="0090737A" w:rsidP="0090737A">
      <w:pPr>
        <w:rPr>
          <w:sz w:val="21"/>
          <w:szCs w:val="21"/>
        </w:rPr>
      </w:pPr>
      <w:r>
        <w:rPr>
          <w:rFonts w:hint="eastAsia"/>
        </w:rPr>
        <w:t xml:space="preserve">　</w:t>
      </w:r>
      <w:r w:rsidR="00EE3176">
        <w:rPr>
          <w:rFonts w:hint="eastAsia"/>
          <w:sz w:val="21"/>
          <w:szCs w:val="21"/>
        </w:rPr>
        <w:t>巻末資料のデータ一覧を参照とする。</w:t>
      </w:r>
    </w:p>
    <w:p w:rsidR="001B405B" w:rsidRDefault="001B405B" w:rsidP="0090737A">
      <w:pPr>
        <w:rPr>
          <w:sz w:val="21"/>
          <w:szCs w:val="21"/>
        </w:rPr>
        <w:sectPr w:rsidR="001B405B" w:rsidSect="008D4027">
          <w:pgSz w:w="11906" w:h="16838"/>
          <w:pgMar w:top="1985" w:right="1701" w:bottom="1701" w:left="1701" w:header="851" w:footer="992" w:gutter="0"/>
          <w:cols w:space="425"/>
          <w:docGrid w:type="lines" w:linePitch="360"/>
        </w:sectPr>
      </w:pPr>
    </w:p>
    <w:p w:rsidR="001B405B" w:rsidRDefault="001B405B" w:rsidP="001B405B">
      <w:pPr>
        <w:jc w:val="right"/>
        <w:rPr>
          <w:sz w:val="20"/>
          <w:u w:val="single"/>
        </w:rPr>
      </w:pPr>
    </w:p>
    <w:p w:rsidR="001B405B" w:rsidRDefault="001B405B" w:rsidP="001B405B">
      <w:pPr>
        <w:jc w:val="right"/>
        <w:rPr>
          <w:sz w:val="20"/>
          <w:u w:val="single"/>
        </w:rPr>
      </w:pPr>
    </w:p>
    <w:p w:rsidR="001B405B" w:rsidRDefault="001B405B" w:rsidP="001B405B">
      <w:pPr>
        <w:jc w:val="right"/>
        <w:rPr>
          <w:sz w:val="20"/>
          <w:u w:val="single"/>
        </w:rPr>
      </w:pPr>
    </w:p>
    <w:p w:rsidR="001B405B" w:rsidRDefault="001B405B" w:rsidP="001B405B">
      <w:pPr>
        <w:jc w:val="right"/>
        <w:rPr>
          <w:sz w:val="20"/>
          <w:u w:val="single"/>
        </w:rPr>
      </w:pPr>
    </w:p>
    <w:p w:rsidR="001B405B" w:rsidRDefault="001B405B" w:rsidP="001B405B">
      <w:pPr>
        <w:jc w:val="right"/>
        <w:rPr>
          <w:sz w:val="20"/>
          <w:u w:val="single"/>
        </w:rPr>
      </w:pPr>
    </w:p>
    <w:p w:rsidR="001B405B" w:rsidRDefault="001B405B" w:rsidP="001B405B">
      <w:pPr>
        <w:jc w:val="right"/>
        <w:rPr>
          <w:sz w:val="20"/>
          <w:u w:val="single"/>
        </w:rPr>
      </w:pPr>
    </w:p>
    <w:p w:rsidR="001B405B" w:rsidRDefault="001B405B" w:rsidP="001B405B">
      <w:pPr>
        <w:jc w:val="right"/>
        <w:rPr>
          <w:sz w:val="20"/>
          <w:u w:val="single"/>
        </w:rPr>
      </w:pPr>
    </w:p>
    <w:p w:rsidR="001B405B" w:rsidRDefault="001B405B" w:rsidP="001B405B">
      <w:pPr>
        <w:jc w:val="right"/>
        <w:rPr>
          <w:sz w:val="20"/>
          <w:u w:val="single"/>
        </w:rPr>
      </w:pPr>
    </w:p>
    <w:p w:rsidR="001B405B" w:rsidRDefault="001B405B" w:rsidP="001B405B">
      <w:pPr>
        <w:jc w:val="right"/>
        <w:rPr>
          <w:sz w:val="20"/>
          <w:u w:val="single"/>
        </w:rPr>
      </w:pPr>
    </w:p>
    <w:p w:rsidR="001B405B" w:rsidRDefault="001B405B" w:rsidP="001B405B">
      <w:pPr>
        <w:jc w:val="right"/>
        <w:rPr>
          <w:sz w:val="20"/>
          <w:u w:val="single"/>
        </w:rPr>
      </w:pPr>
    </w:p>
    <w:p w:rsidR="001B405B" w:rsidRDefault="001B405B" w:rsidP="001B405B">
      <w:pPr>
        <w:jc w:val="right"/>
        <w:rPr>
          <w:sz w:val="20"/>
          <w:u w:val="single"/>
        </w:rPr>
      </w:pPr>
    </w:p>
    <w:p w:rsidR="001B405B" w:rsidRDefault="001B405B" w:rsidP="001B405B">
      <w:pPr>
        <w:jc w:val="right"/>
        <w:rPr>
          <w:sz w:val="20"/>
          <w:u w:val="single"/>
        </w:rPr>
      </w:pPr>
    </w:p>
    <w:p w:rsidR="001B405B" w:rsidRDefault="001B405B" w:rsidP="001B405B">
      <w:pPr>
        <w:jc w:val="right"/>
        <w:rPr>
          <w:sz w:val="20"/>
          <w:u w:val="single"/>
        </w:rPr>
      </w:pPr>
    </w:p>
    <w:p w:rsidR="001B405B" w:rsidRDefault="001B405B" w:rsidP="001B405B">
      <w:pPr>
        <w:jc w:val="right"/>
        <w:rPr>
          <w:sz w:val="20"/>
          <w:u w:val="single"/>
        </w:rPr>
      </w:pPr>
    </w:p>
    <w:p w:rsidR="001B405B" w:rsidRDefault="001B405B" w:rsidP="001B405B">
      <w:pPr>
        <w:jc w:val="right"/>
        <w:rPr>
          <w:sz w:val="20"/>
          <w:u w:val="single"/>
        </w:rPr>
      </w:pPr>
    </w:p>
    <w:p w:rsidR="001B405B" w:rsidRDefault="001B405B" w:rsidP="001B405B">
      <w:pPr>
        <w:jc w:val="right"/>
        <w:rPr>
          <w:sz w:val="20"/>
          <w:u w:val="single"/>
        </w:rPr>
      </w:pPr>
    </w:p>
    <w:p w:rsidR="001B405B" w:rsidRDefault="001B405B" w:rsidP="001B405B">
      <w:pPr>
        <w:jc w:val="right"/>
        <w:rPr>
          <w:sz w:val="20"/>
          <w:u w:val="single"/>
        </w:rPr>
      </w:pPr>
    </w:p>
    <w:p w:rsidR="001B405B" w:rsidRDefault="001B405B" w:rsidP="001B405B">
      <w:pPr>
        <w:jc w:val="right"/>
        <w:rPr>
          <w:sz w:val="20"/>
          <w:u w:val="single"/>
        </w:rPr>
      </w:pPr>
    </w:p>
    <w:p w:rsidR="001B405B" w:rsidRDefault="001B405B" w:rsidP="001B405B">
      <w:pPr>
        <w:jc w:val="right"/>
        <w:rPr>
          <w:sz w:val="20"/>
          <w:u w:val="single"/>
        </w:rPr>
      </w:pPr>
    </w:p>
    <w:p w:rsidR="001B405B" w:rsidRDefault="001B405B" w:rsidP="001B405B">
      <w:pPr>
        <w:jc w:val="right"/>
        <w:rPr>
          <w:sz w:val="20"/>
          <w:u w:val="single"/>
        </w:rPr>
      </w:pPr>
    </w:p>
    <w:p w:rsidR="001B405B" w:rsidRDefault="001B405B" w:rsidP="001B405B">
      <w:pPr>
        <w:jc w:val="right"/>
        <w:rPr>
          <w:sz w:val="20"/>
          <w:u w:val="single"/>
        </w:rPr>
      </w:pPr>
    </w:p>
    <w:p w:rsidR="001B405B" w:rsidRDefault="001B405B" w:rsidP="001B405B">
      <w:pPr>
        <w:jc w:val="right"/>
        <w:rPr>
          <w:sz w:val="20"/>
          <w:u w:val="single"/>
        </w:rPr>
      </w:pPr>
    </w:p>
    <w:p w:rsidR="001B405B" w:rsidRDefault="001B405B" w:rsidP="001B405B">
      <w:pPr>
        <w:jc w:val="right"/>
        <w:rPr>
          <w:sz w:val="20"/>
          <w:u w:val="single"/>
        </w:rPr>
      </w:pPr>
    </w:p>
    <w:p w:rsidR="001B405B" w:rsidRDefault="001B405B" w:rsidP="001B405B">
      <w:pPr>
        <w:jc w:val="right"/>
        <w:rPr>
          <w:sz w:val="40"/>
          <w:szCs w:val="40"/>
          <w:u w:val="single"/>
        </w:rPr>
      </w:pPr>
    </w:p>
    <w:p w:rsidR="001B405B" w:rsidRDefault="001B405B" w:rsidP="001B405B">
      <w:pPr>
        <w:jc w:val="right"/>
        <w:rPr>
          <w:sz w:val="40"/>
          <w:szCs w:val="40"/>
          <w:u w:val="single"/>
        </w:rPr>
      </w:pPr>
    </w:p>
    <w:p w:rsidR="001B405B" w:rsidRPr="008D4027" w:rsidRDefault="001B405B" w:rsidP="001B405B">
      <w:pPr>
        <w:jc w:val="right"/>
        <w:rPr>
          <w:sz w:val="40"/>
          <w:szCs w:val="40"/>
          <w:u w:val="single"/>
        </w:rPr>
      </w:pPr>
    </w:p>
    <w:p w:rsidR="001B405B" w:rsidRPr="008D4027" w:rsidRDefault="001B405B" w:rsidP="001B405B">
      <w:pPr>
        <w:pStyle w:val="ae"/>
        <w:jc w:val="right"/>
      </w:pPr>
      <w:bookmarkStart w:id="45" w:name="_Toc347140288"/>
      <w:r>
        <w:rPr>
          <w:rFonts w:hint="eastAsia"/>
        </w:rPr>
        <w:t>第</w:t>
      </w:r>
      <w:r>
        <w:rPr>
          <w:rFonts w:hint="eastAsia"/>
        </w:rPr>
        <w:t>3</w:t>
      </w:r>
      <w:r>
        <w:rPr>
          <w:rFonts w:hint="eastAsia"/>
        </w:rPr>
        <w:t>章　データ</w:t>
      </w:r>
      <w:bookmarkEnd w:id="45"/>
    </w:p>
    <w:p w:rsidR="001B405B" w:rsidRPr="009F3E60" w:rsidRDefault="001B405B" w:rsidP="001B405B">
      <w:pPr>
        <w:pStyle w:val="a6"/>
        <w:numPr>
          <w:ilvl w:val="0"/>
          <w:numId w:val="8"/>
        </w:numPr>
        <w:ind w:leftChars="0"/>
        <w:jc w:val="right"/>
        <w:outlineLvl w:val="1"/>
        <w:rPr>
          <w:rFonts w:asciiTheme="majorHAnsi" w:eastAsia="ＭＳ ゴシック" w:hAnsiTheme="majorHAnsi" w:cstheme="majorBidi"/>
          <w:vanish/>
          <w:sz w:val="24"/>
          <w:szCs w:val="24"/>
        </w:rPr>
      </w:pPr>
      <w:bookmarkStart w:id="46" w:name="_Toc346821319"/>
      <w:bookmarkStart w:id="47" w:name="_Toc346826762"/>
      <w:bookmarkStart w:id="48" w:name="_Toc347101539"/>
      <w:bookmarkStart w:id="49" w:name="_Toc347101593"/>
      <w:bookmarkStart w:id="50" w:name="_Toc347101661"/>
      <w:bookmarkStart w:id="51" w:name="_Toc347140289"/>
      <w:bookmarkEnd w:id="46"/>
      <w:bookmarkEnd w:id="47"/>
      <w:bookmarkEnd w:id="48"/>
      <w:bookmarkEnd w:id="49"/>
      <w:bookmarkEnd w:id="50"/>
      <w:bookmarkEnd w:id="51"/>
    </w:p>
    <w:p w:rsidR="001B405B" w:rsidRPr="009F3E60" w:rsidRDefault="001B405B" w:rsidP="001B405B">
      <w:pPr>
        <w:pStyle w:val="a6"/>
        <w:numPr>
          <w:ilvl w:val="0"/>
          <w:numId w:val="8"/>
        </w:numPr>
        <w:ind w:leftChars="0"/>
        <w:jc w:val="right"/>
        <w:outlineLvl w:val="1"/>
        <w:rPr>
          <w:rFonts w:asciiTheme="majorHAnsi" w:eastAsia="ＭＳ ゴシック" w:hAnsiTheme="majorHAnsi" w:cstheme="majorBidi"/>
          <w:vanish/>
          <w:sz w:val="24"/>
          <w:szCs w:val="24"/>
        </w:rPr>
      </w:pPr>
      <w:bookmarkStart w:id="52" w:name="_Toc346821320"/>
      <w:bookmarkStart w:id="53" w:name="_Toc346826763"/>
      <w:bookmarkStart w:id="54" w:name="_Toc347101540"/>
      <w:bookmarkStart w:id="55" w:name="_Toc347101594"/>
      <w:bookmarkStart w:id="56" w:name="_Toc347101662"/>
      <w:bookmarkStart w:id="57" w:name="_Toc347140290"/>
      <w:bookmarkEnd w:id="52"/>
      <w:bookmarkEnd w:id="53"/>
      <w:bookmarkEnd w:id="54"/>
      <w:bookmarkEnd w:id="55"/>
      <w:bookmarkEnd w:id="56"/>
      <w:bookmarkEnd w:id="57"/>
    </w:p>
    <w:p w:rsidR="001B405B" w:rsidRPr="004F6D28" w:rsidRDefault="001B405B" w:rsidP="001B405B">
      <w:pPr>
        <w:jc w:val="right"/>
        <w:rPr>
          <w:rFonts w:asciiTheme="majorEastAsia" w:eastAsiaTheme="majorEastAsia" w:hAnsiTheme="majorEastAsia"/>
          <w:sz w:val="21"/>
          <w:szCs w:val="21"/>
        </w:rPr>
      </w:pPr>
      <w:r>
        <w:rPr>
          <w:rFonts w:asciiTheme="majorEastAsia" w:eastAsiaTheme="majorEastAsia" w:hAnsiTheme="majorEastAsia" w:hint="eastAsia"/>
          <w:sz w:val="21"/>
          <w:szCs w:val="21"/>
        </w:rPr>
        <w:t>3</w:t>
      </w:r>
      <w:r w:rsidRPr="004F6D28">
        <w:rPr>
          <w:rFonts w:asciiTheme="majorEastAsia" w:eastAsiaTheme="majorEastAsia" w:hAnsiTheme="majorEastAsia" w:hint="eastAsia"/>
          <w:sz w:val="21"/>
          <w:szCs w:val="21"/>
        </w:rPr>
        <w:t xml:space="preserve">.1　</w:t>
      </w:r>
      <w:r>
        <w:rPr>
          <w:rFonts w:asciiTheme="majorEastAsia" w:eastAsiaTheme="majorEastAsia" w:hAnsiTheme="majorEastAsia" w:hint="eastAsia"/>
          <w:sz w:val="21"/>
          <w:szCs w:val="21"/>
        </w:rPr>
        <w:t xml:space="preserve">　　　　　　　モダニズム値</w:t>
      </w:r>
    </w:p>
    <w:p w:rsidR="001B405B" w:rsidRDefault="001B405B" w:rsidP="001B405B">
      <w:pPr>
        <w:jc w:val="right"/>
        <w:rPr>
          <w:rFonts w:asciiTheme="majorEastAsia" w:eastAsiaTheme="majorEastAsia" w:hAnsiTheme="majorEastAsia"/>
          <w:sz w:val="21"/>
          <w:szCs w:val="21"/>
        </w:rPr>
      </w:pPr>
      <w:r>
        <w:rPr>
          <w:rFonts w:asciiTheme="majorEastAsia" w:eastAsiaTheme="majorEastAsia" w:hAnsiTheme="majorEastAsia" w:hint="eastAsia"/>
          <w:sz w:val="21"/>
          <w:szCs w:val="21"/>
        </w:rPr>
        <w:t>3</w:t>
      </w:r>
      <w:r w:rsidRPr="004F6D28">
        <w:rPr>
          <w:rFonts w:asciiTheme="majorEastAsia" w:eastAsiaTheme="majorEastAsia" w:hAnsiTheme="majorEastAsia" w:hint="eastAsia"/>
          <w:sz w:val="21"/>
          <w:szCs w:val="21"/>
        </w:rPr>
        <w:t xml:space="preserve">.2　</w:t>
      </w:r>
      <w:r>
        <w:rPr>
          <w:rFonts w:asciiTheme="majorEastAsia" w:eastAsiaTheme="majorEastAsia" w:hAnsiTheme="majorEastAsia" w:hint="eastAsia"/>
          <w:sz w:val="21"/>
          <w:szCs w:val="21"/>
        </w:rPr>
        <w:t xml:space="preserve">　　</w:t>
      </w:r>
      <w:r w:rsidRPr="004F6D28">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モダニズム値の振れ幅</w:t>
      </w:r>
    </w:p>
    <w:p w:rsidR="001B405B" w:rsidRDefault="001B405B" w:rsidP="001B405B">
      <w:pPr>
        <w:jc w:val="right"/>
        <w:rPr>
          <w:rFonts w:asciiTheme="majorEastAsia" w:eastAsiaTheme="majorEastAsia" w:hAnsiTheme="majorEastAsia"/>
          <w:sz w:val="21"/>
          <w:szCs w:val="21"/>
        </w:rPr>
      </w:pPr>
      <w:r>
        <w:rPr>
          <w:rFonts w:asciiTheme="majorEastAsia" w:eastAsiaTheme="majorEastAsia" w:hAnsiTheme="majorEastAsia" w:hint="eastAsia"/>
          <w:sz w:val="21"/>
          <w:szCs w:val="21"/>
        </w:rPr>
        <w:t>3.3　　　　　　　　　　経済指標</w:t>
      </w:r>
    </w:p>
    <w:p w:rsidR="001B405B" w:rsidRPr="004F6D28" w:rsidRDefault="001B405B" w:rsidP="001B405B">
      <w:pPr>
        <w:jc w:val="right"/>
        <w:rPr>
          <w:rFonts w:asciiTheme="majorEastAsia" w:eastAsiaTheme="majorEastAsia" w:hAnsiTheme="majorEastAsia"/>
          <w:sz w:val="21"/>
          <w:szCs w:val="21"/>
        </w:rPr>
        <w:sectPr w:rsidR="001B405B" w:rsidRPr="004F6D28" w:rsidSect="008D4027">
          <w:pgSz w:w="11906" w:h="16838"/>
          <w:pgMar w:top="1985" w:right="1701" w:bottom="1701" w:left="1701" w:header="851" w:footer="992" w:gutter="0"/>
          <w:cols w:space="425"/>
          <w:docGrid w:type="lines" w:linePitch="360"/>
        </w:sectPr>
      </w:pPr>
    </w:p>
    <w:p w:rsidR="001B405B" w:rsidRPr="001B405B" w:rsidRDefault="001B405B" w:rsidP="001B405B">
      <w:pPr>
        <w:pStyle w:val="a6"/>
        <w:numPr>
          <w:ilvl w:val="0"/>
          <w:numId w:val="3"/>
        </w:numPr>
        <w:ind w:leftChars="0"/>
        <w:jc w:val="left"/>
        <w:outlineLvl w:val="1"/>
        <w:rPr>
          <w:rFonts w:asciiTheme="majorHAnsi" w:eastAsia="ＭＳ ゴシック" w:hAnsiTheme="majorHAnsi" w:cstheme="majorBidi"/>
          <w:vanish/>
          <w:sz w:val="24"/>
          <w:szCs w:val="24"/>
        </w:rPr>
      </w:pPr>
      <w:bookmarkStart w:id="58" w:name="_Toc346821321"/>
      <w:bookmarkStart w:id="59" w:name="_Toc346826764"/>
      <w:bookmarkStart w:id="60" w:name="_Toc347101541"/>
      <w:bookmarkStart w:id="61" w:name="_Toc347101595"/>
      <w:bookmarkStart w:id="62" w:name="_Toc347101663"/>
      <w:bookmarkStart w:id="63" w:name="_Toc347140291"/>
      <w:bookmarkEnd w:id="58"/>
      <w:bookmarkEnd w:id="59"/>
      <w:bookmarkEnd w:id="60"/>
      <w:bookmarkEnd w:id="61"/>
      <w:bookmarkEnd w:id="62"/>
      <w:bookmarkEnd w:id="63"/>
    </w:p>
    <w:p w:rsidR="001B405B" w:rsidRPr="004F6D28" w:rsidRDefault="001B405B" w:rsidP="001B405B">
      <w:pPr>
        <w:pStyle w:val="af0"/>
        <w:numPr>
          <w:ilvl w:val="1"/>
          <w:numId w:val="3"/>
        </w:numPr>
        <w:jc w:val="left"/>
      </w:pPr>
      <w:bookmarkStart w:id="64" w:name="_Toc347140292"/>
      <w:r>
        <w:rPr>
          <w:rFonts w:hint="eastAsia"/>
        </w:rPr>
        <w:t>モダニズム値</w:t>
      </w:r>
      <w:bookmarkEnd w:id="64"/>
    </w:p>
    <w:p w:rsidR="00573446" w:rsidRDefault="007F4F2E" w:rsidP="001B405B">
      <w:pPr>
        <w:pStyle w:val="ab"/>
        <w:ind w:firstLineChars="0" w:firstLine="0"/>
        <w:jc w:val="left"/>
        <w:rPr>
          <w:sz w:val="21"/>
          <w:szCs w:val="21"/>
        </w:rPr>
      </w:pPr>
      <w:r>
        <w:rPr>
          <w:rFonts w:hint="eastAsia"/>
          <w:sz w:val="21"/>
          <w:szCs w:val="21"/>
        </w:rPr>
        <w:t xml:space="preserve">　建築物のファサードデザインがどれだけ</w:t>
      </w:r>
      <w:r w:rsidR="001B405B">
        <w:rPr>
          <w:rFonts w:hint="eastAsia"/>
          <w:sz w:val="21"/>
          <w:szCs w:val="21"/>
        </w:rPr>
        <w:t>モ</w:t>
      </w:r>
      <w:r>
        <w:rPr>
          <w:rFonts w:hint="eastAsia"/>
          <w:sz w:val="21"/>
          <w:szCs w:val="21"/>
        </w:rPr>
        <w:t>ダニズム的であるか、また非モダニズム的であるかを検証するため</w:t>
      </w:r>
      <w:r w:rsidR="001B405B">
        <w:rPr>
          <w:rFonts w:hint="eastAsia"/>
          <w:sz w:val="21"/>
          <w:szCs w:val="21"/>
        </w:rPr>
        <w:t>、「モダニズム的」という抽象的に</w:t>
      </w:r>
      <w:r w:rsidR="00573446">
        <w:rPr>
          <w:rFonts w:hint="eastAsia"/>
          <w:sz w:val="21"/>
          <w:szCs w:val="21"/>
        </w:rPr>
        <w:t>思えることを定量的に分析できないかと考えた。</w:t>
      </w:r>
      <w:r w:rsidR="00052D9D">
        <w:rPr>
          <w:rFonts w:hint="eastAsia"/>
          <w:sz w:val="21"/>
          <w:szCs w:val="21"/>
        </w:rPr>
        <w:t>本研究内にてモダニズム値という数値を使用し、それを</w:t>
      </w:r>
      <w:r w:rsidR="000D5DE5">
        <w:rPr>
          <w:rFonts w:hint="eastAsia"/>
          <w:sz w:val="21"/>
          <w:szCs w:val="21"/>
        </w:rPr>
        <w:t>試みたい</w:t>
      </w:r>
      <w:r w:rsidR="00052D9D">
        <w:rPr>
          <w:rFonts w:hint="eastAsia"/>
          <w:sz w:val="21"/>
          <w:szCs w:val="21"/>
        </w:rPr>
        <w:t>と思う。モダニズム値は以下に定義する。</w:t>
      </w:r>
    </w:p>
    <w:p w:rsidR="002F40F6" w:rsidRDefault="00052D9D" w:rsidP="002F40F6">
      <w:pPr>
        <w:pStyle w:val="ab"/>
        <w:jc w:val="left"/>
        <w:rPr>
          <w:sz w:val="21"/>
          <w:szCs w:val="21"/>
        </w:rPr>
      </w:pPr>
      <w:r>
        <w:rPr>
          <w:rFonts w:hint="eastAsia"/>
          <w:sz w:val="21"/>
          <w:szCs w:val="21"/>
        </w:rPr>
        <w:t xml:space="preserve">　</w:t>
      </w:r>
      <w:r w:rsidR="000D5DE5">
        <w:rPr>
          <w:rFonts w:hint="eastAsia"/>
          <w:sz w:val="21"/>
          <w:szCs w:val="21"/>
        </w:rPr>
        <w:t>建築物の数値を決定するうえで、任意の建築物のファサードが「モダニズム的」にどのような分類をされるべきかを定義する。</w:t>
      </w:r>
      <w:r w:rsidR="002F40F6">
        <w:rPr>
          <w:rFonts w:hint="eastAsia"/>
          <w:sz w:val="21"/>
          <w:szCs w:val="21"/>
        </w:rPr>
        <w:t>建築物の「モダニズム的」を分析する際の判断基準を『インターナショナルスタイル』のモダニズム建築の</w:t>
      </w:r>
      <w:r w:rsidR="002F40F6">
        <w:rPr>
          <w:rFonts w:hint="eastAsia"/>
          <w:sz w:val="21"/>
          <w:szCs w:val="21"/>
        </w:rPr>
        <w:t>3</w:t>
      </w:r>
      <w:r w:rsidR="002F40F6">
        <w:rPr>
          <w:rFonts w:hint="eastAsia"/>
          <w:sz w:val="21"/>
          <w:szCs w:val="21"/>
        </w:rPr>
        <w:t>原理である</w:t>
      </w:r>
      <w:r w:rsidR="002F40F6" w:rsidRPr="008D4027">
        <w:rPr>
          <w:rFonts w:hint="eastAsia"/>
          <w:sz w:val="21"/>
          <w:szCs w:val="21"/>
        </w:rPr>
        <w:t>「ヴォリュームとしての建築」「規則性</w:t>
      </w:r>
      <w:r w:rsidR="002F40F6">
        <w:rPr>
          <w:rFonts w:hint="eastAsia"/>
          <w:sz w:val="21"/>
          <w:szCs w:val="21"/>
        </w:rPr>
        <w:t>」「装飾付加</w:t>
      </w:r>
      <w:r w:rsidR="002F40F6" w:rsidRPr="008D4027">
        <w:rPr>
          <w:rFonts w:hint="eastAsia"/>
          <w:sz w:val="21"/>
          <w:szCs w:val="21"/>
        </w:rPr>
        <w:t>の忌避」</w:t>
      </w:r>
      <w:r w:rsidR="002F40F6">
        <w:rPr>
          <w:rFonts w:hint="eastAsia"/>
          <w:sz w:val="21"/>
          <w:szCs w:val="21"/>
        </w:rPr>
        <w:t>を満たすか、そして</w:t>
      </w:r>
      <w:r w:rsidR="002F40F6" w:rsidRPr="00573446">
        <w:rPr>
          <w:rFonts w:hint="eastAsia"/>
          <w:sz w:val="21"/>
          <w:szCs w:val="21"/>
        </w:rPr>
        <w:t>太田、植野、他</w:t>
      </w:r>
      <w:r w:rsidR="002F40F6">
        <w:rPr>
          <w:rFonts w:hint="eastAsia"/>
          <w:sz w:val="21"/>
          <w:szCs w:val="21"/>
        </w:rPr>
        <w:t>の座談会</w:t>
      </w:r>
      <w:r w:rsidR="002F40F6">
        <w:rPr>
          <w:rStyle w:val="af4"/>
          <w:sz w:val="21"/>
          <w:szCs w:val="21"/>
        </w:rPr>
        <w:footnoteReference w:id="3"/>
      </w:r>
      <w:r w:rsidR="002F40F6">
        <w:rPr>
          <w:rFonts w:hint="eastAsia"/>
          <w:sz w:val="21"/>
          <w:szCs w:val="21"/>
        </w:rPr>
        <w:t>で定義されたモダニズムに対するポストモダニズム</w:t>
      </w:r>
      <w:r w:rsidR="002F40F6" w:rsidRPr="00573446">
        <w:rPr>
          <w:rFonts w:hint="eastAsia"/>
          <w:sz w:val="21"/>
          <w:szCs w:val="21"/>
        </w:rPr>
        <w:t>①「生産⇔消費」②「単一性⇔多面性」③「インターナショナリズム⇔リージョナリズム」④「純粋性⇔多様性・複合性」</w:t>
      </w:r>
      <w:r w:rsidR="002F40F6">
        <w:rPr>
          <w:rFonts w:hint="eastAsia"/>
          <w:sz w:val="21"/>
          <w:szCs w:val="21"/>
        </w:rPr>
        <w:t>を満たすか、とする。</w:t>
      </w:r>
    </w:p>
    <w:p w:rsidR="00F368AE" w:rsidRDefault="002F40F6" w:rsidP="002F40F6">
      <w:pPr>
        <w:pStyle w:val="ab"/>
        <w:jc w:val="left"/>
        <w:rPr>
          <w:sz w:val="21"/>
          <w:szCs w:val="21"/>
        </w:rPr>
      </w:pPr>
      <w:r>
        <w:rPr>
          <w:rFonts w:hint="eastAsia"/>
          <w:sz w:val="21"/>
          <w:szCs w:val="21"/>
        </w:rPr>
        <w:t>モダニズム値</w:t>
      </w:r>
      <w:r w:rsidR="00F368AE">
        <w:rPr>
          <w:rFonts w:hint="eastAsia"/>
          <w:sz w:val="21"/>
          <w:szCs w:val="21"/>
        </w:rPr>
        <w:t>を定義してい</w:t>
      </w:r>
      <w:r w:rsidR="00317AA3">
        <w:rPr>
          <w:rFonts w:hint="eastAsia"/>
          <w:sz w:val="21"/>
          <w:szCs w:val="21"/>
        </w:rPr>
        <w:t>くが</w:t>
      </w:r>
    </w:p>
    <w:p w:rsidR="00F368AE" w:rsidRDefault="00E017ED" w:rsidP="00E017ED">
      <w:pPr>
        <w:pStyle w:val="ab"/>
        <w:ind w:left="930" w:firstLineChars="0" w:firstLine="0"/>
        <w:jc w:val="left"/>
        <w:rPr>
          <w:sz w:val="21"/>
          <w:szCs w:val="21"/>
        </w:rPr>
      </w:pPr>
      <w:r>
        <w:rPr>
          <w:rFonts w:hint="eastAsia"/>
          <w:sz w:val="21"/>
          <w:szCs w:val="21"/>
        </w:rPr>
        <w:t>まず</w:t>
      </w:r>
      <w:r w:rsidR="00F368AE">
        <w:rPr>
          <w:rFonts w:hint="eastAsia"/>
          <w:sz w:val="21"/>
          <w:szCs w:val="21"/>
        </w:rPr>
        <w:t>任意の</w:t>
      </w:r>
      <w:r w:rsidR="00052D9D">
        <w:rPr>
          <w:rFonts w:hint="eastAsia"/>
          <w:sz w:val="21"/>
          <w:szCs w:val="21"/>
        </w:rPr>
        <w:t>建築物のファサードを建築物の形である「輪郭線形状」と建築物ファサード内デザインの「輪郭線内側形状」に分類する。</w:t>
      </w:r>
    </w:p>
    <w:p w:rsidR="00F368AE" w:rsidRDefault="00F368AE" w:rsidP="00F368AE">
      <w:pPr>
        <w:pStyle w:val="ab"/>
        <w:numPr>
          <w:ilvl w:val="0"/>
          <w:numId w:val="10"/>
        </w:numPr>
        <w:ind w:firstLineChars="0"/>
        <w:jc w:val="left"/>
        <w:rPr>
          <w:sz w:val="21"/>
          <w:szCs w:val="21"/>
        </w:rPr>
      </w:pPr>
      <w:r>
        <w:rPr>
          <w:rFonts w:hint="eastAsia"/>
          <w:sz w:val="21"/>
          <w:szCs w:val="21"/>
        </w:rPr>
        <w:t>輪郭線形状において以下の項目をチェックする</w:t>
      </w:r>
    </w:p>
    <w:p w:rsidR="00052D9D" w:rsidRDefault="00F368AE" w:rsidP="00F368AE">
      <w:pPr>
        <w:pStyle w:val="ab"/>
        <w:numPr>
          <w:ilvl w:val="1"/>
          <w:numId w:val="10"/>
        </w:numPr>
        <w:ind w:firstLineChars="0"/>
        <w:jc w:val="left"/>
        <w:rPr>
          <w:sz w:val="21"/>
          <w:szCs w:val="21"/>
        </w:rPr>
      </w:pPr>
      <w:r>
        <w:rPr>
          <w:rFonts w:hint="eastAsia"/>
          <w:sz w:val="21"/>
          <w:szCs w:val="21"/>
        </w:rPr>
        <w:t>水平垂直を基調としているか</w:t>
      </w:r>
    </w:p>
    <w:p w:rsidR="00F368AE" w:rsidRDefault="00F368AE" w:rsidP="00F368AE">
      <w:pPr>
        <w:pStyle w:val="ab"/>
        <w:numPr>
          <w:ilvl w:val="2"/>
          <w:numId w:val="10"/>
        </w:numPr>
        <w:ind w:firstLineChars="0"/>
        <w:jc w:val="left"/>
        <w:rPr>
          <w:sz w:val="21"/>
          <w:szCs w:val="21"/>
        </w:rPr>
      </w:pPr>
      <w:r>
        <w:rPr>
          <w:rFonts w:hint="eastAsia"/>
          <w:sz w:val="21"/>
          <w:szCs w:val="21"/>
        </w:rPr>
        <w:t>規則的か</w:t>
      </w:r>
    </w:p>
    <w:p w:rsidR="00F368AE" w:rsidRDefault="00F368AE" w:rsidP="00F368AE">
      <w:pPr>
        <w:pStyle w:val="ab"/>
        <w:numPr>
          <w:ilvl w:val="2"/>
          <w:numId w:val="10"/>
        </w:numPr>
        <w:ind w:firstLineChars="0"/>
        <w:jc w:val="left"/>
        <w:rPr>
          <w:sz w:val="21"/>
          <w:szCs w:val="21"/>
        </w:rPr>
      </w:pPr>
      <w:r>
        <w:rPr>
          <w:rFonts w:hint="eastAsia"/>
          <w:sz w:val="21"/>
          <w:szCs w:val="21"/>
        </w:rPr>
        <w:t>非規則的か</w:t>
      </w:r>
    </w:p>
    <w:p w:rsidR="00F368AE" w:rsidRDefault="00F368AE" w:rsidP="00F368AE">
      <w:pPr>
        <w:pStyle w:val="ab"/>
        <w:numPr>
          <w:ilvl w:val="1"/>
          <w:numId w:val="10"/>
        </w:numPr>
        <w:ind w:firstLineChars="0"/>
        <w:jc w:val="left"/>
        <w:rPr>
          <w:sz w:val="21"/>
          <w:szCs w:val="21"/>
        </w:rPr>
      </w:pPr>
      <w:r>
        <w:rPr>
          <w:rFonts w:hint="eastAsia"/>
          <w:sz w:val="21"/>
          <w:szCs w:val="21"/>
        </w:rPr>
        <w:t>斜めの線で構成されているか</w:t>
      </w:r>
    </w:p>
    <w:p w:rsidR="00F368AE" w:rsidRDefault="00F368AE" w:rsidP="00F368AE">
      <w:pPr>
        <w:pStyle w:val="ab"/>
        <w:numPr>
          <w:ilvl w:val="2"/>
          <w:numId w:val="10"/>
        </w:numPr>
        <w:ind w:firstLineChars="0"/>
        <w:jc w:val="left"/>
        <w:rPr>
          <w:sz w:val="21"/>
          <w:szCs w:val="21"/>
        </w:rPr>
      </w:pPr>
      <w:r>
        <w:rPr>
          <w:rFonts w:hint="eastAsia"/>
          <w:sz w:val="21"/>
          <w:szCs w:val="21"/>
        </w:rPr>
        <w:t>規則的か</w:t>
      </w:r>
    </w:p>
    <w:p w:rsidR="00F368AE" w:rsidRDefault="00F368AE" w:rsidP="00F368AE">
      <w:pPr>
        <w:pStyle w:val="ab"/>
        <w:numPr>
          <w:ilvl w:val="2"/>
          <w:numId w:val="10"/>
        </w:numPr>
        <w:ind w:firstLineChars="0"/>
        <w:jc w:val="left"/>
        <w:rPr>
          <w:sz w:val="21"/>
          <w:szCs w:val="21"/>
        </w:rPr>
      </w:pPr>
      <w:r>
        <w:rPr>
          <w:rFonts w:hint="eastAsia"/>
          <w:sz w:val="21"/>
          <w:szCs w:val="21"/>
        </w:rPr>
        <w:t>非規則的か</w:t>
      </w:r>
    </w:p>
    <w:p w:rsidR="00F368AE" w:rsidRDefault="00F368AE" w:rsidP="00F368AE">
      <w:pPr>
        <w:pStyle w:val="ab"/>
        <w:numPr>
          <w:ilvl w:val="1"/>
          <w:numId w:val="10"/>
        </w:numPr>
        <w:ind w:firstLineChars="0"/>
        <w:jc w:val="left"/>
        <w:rPr>
          <w:sz w:val="21"/>
          <w:szCs w:val="21"/>
        </w:rPr>
      </w:pPr>
      <w:r>
        <w:rPr>
          <w:rFonts w:hint="eastAsia"/>
          <w:sz w:val="21"/>
          <w:szCs w:val="21"/>
        </w:rPr>
        <w:t>曲線で構成されているか</w:t>
      </w:r>
    </w:p>
    <w:p w:rsidR="00F368AE" w:rsidRDefault="00F368AE" w:rsidP="00F368AE">
      <w:pPr>
        <w:pStyle w:val="ab"/>
        <w:numPr>
          <w:ilvl w:val="2"/>
          <w:numId w:val="10"/>
        </w:numPr>
        <w:ind w:firstLineChars="0"/>
        <w:jc w:val="left"/>
        <w:rPr>
          <w:sz w:val="21"/>
          <w:szCs w:val="21"/>
        </w:rPr>
      </w:pPr>
      <w:r>
        <w:rPr>
          <w:rFonts w:hint="eastAsia"/>
          <w:sz w:val="21"/>
          <w:szCs w:val="21"/>
        </w:rPr>
        <w:t>規則的か</w:t>
      </w:r>
    </w:p>
    <w:p w:rsidR="00F368AE" w:rsidRDefault="00F368AE" w:rsidP="00F368AE">
      <w:pPr>
        <w:pStyle w:val="ab"/>
        <w:numPr>
          <w:ilvl w:val="2"/>
          <w:numId w:val="10"/>
        </w:numPr>
        <w:ind w:firstLineChars="0"/>
        <w:jc w:val="left"/>
        <w:rPr>
          <w:sz w:val="21"/>
          <w:szCs w:val="21"/>
        </w:rPr>
      </w:pPr>
      <w:r>
        <w:rPr>
          <w:rFonts w:hint="eastAsia"/>
          <w:sz w:val="21"/>
          <w:szCs w:val="21"/>
        </w:rPr>
        <w:t>非規則的か</w:t>
      </w:r>
    </w:p>
    <w:p w:rsidR="00F368AE" w:rsidRDefault="00F368AE" w:rsidP="00F368AE">
      <w:pPr>
        <w:pStyle w:val="ab"/>
        <w:numPr>
          <w:ilvl w:val="0"/>
          <w:numId w:val="10"/>
        </w:numPr>
        <w:ind w:firstLineChars="0"/>
        <w:jc w:val="left"/>
        <w:rPr>
          <w:sz w:val="21"/>
          <w:szCs w:val="21"/>
        </w:rPr>
      </w:pPr>
      <w:r>
        <w:rPr>
          <w:rFonts w:hint="eastAsia"/>
          <w:sz w:val="21"/>
          <w:szCs w:val="21"/>
        </w:rPr>
        <w:t>輪郭線内側形状において以下の項目をチェックする</w:t>
      </w:r>
    </w:p>
    <w:p w:rsidR="00F368AE" w:rsidRDefault="00F368AE" w:rsidP="00F368AE">
      <w:pPr>
        <w:pStyle w:val="ab"/>
        <w:numPr>
          <w:ilvl w:val="1"/>
          <w:numId w:val="10"/>
        </w:numPr>
        <w:ind w:firstLineChars="0"/>
        <w:jc w:val="left"/>
        <w:rPr>
          <w:sz w:val="21"/>
          <w:szCs w:val="21"/>
        </w:rPr>
      </w:pPr>
      <w:r>
        <w:rPr>
          <w:rFonts w:hint="eastAsia"/>
          <w:sz w:val="21"/>
          <w:szCs w:val="21"/>
        </w:rPr>
        <w:t>水平垂直を基調としているか</w:t>
      </w:r>
    </w:p>
    <w:p w:rsidR="00F368AE" w:rsidRDefault="00F368AE" w:rsidP="00F368AE">
      <w:pPr>
        <w:pStyle w:val="ab"/>
        <w:numPr>
          <w:ilvl w:val="2"/>
          <w:numId w:val="10"/>
        </w:numPr>
        <w:ind w:firstLineChars="0"/>
        <w:jc w:val="left"/>
        <w:rPr>
          <w:sz w:val="21"/>
          <w:szCs w:val="21"/>
        </w:rPr>
      </w:pPr>
      <w:r>
        <w:rPr>
          <w:rFonts w:hint="eastAsia"/>
          <w:sz w:val="21"/>
          <w:szCs w:val="21"/>
        </w:rPr>
        <w:t>規則的か</w:t>
      </w:r>
    </w:p>
    <w:p w:rsidR="00F368AE" w:rsidRDefault="00F368AE" w:rsidP="00F368AE">
      <w:pPr>
        <w:pStyle w:val="ab"/>
        <w:numPr>
          <w:ilvl w:val="2"/>
          <w:numId w:val="10"/>
        </w:numPr>
        <w:ind w:firstLineChars="0"/>
        <w:jc w:val="left"/>
        <w:rPr>
          <w:sz w:val="21"/>
          <w:szCs w:val="21"/>
        </w:rPr>
      </w:pPr>
      <w:r>
        <w:rPr>
          <w:rFonts w:hint="eastAsia"/>
          <w:sz w:val="21"/>
          <w:szCs w:val="21"/>
        </w:rPr>
        <w:t>非規則的か</w:t>
      </w:r>
    </w:p>
    <w:p w:rsidR="00F368AE" w:rsidRDefault="00F368AE" w:rsidP="00F368AE">
      <w:pPr>
        <w:pStyle w:val="ab"/>
        <w:numPr>
          <w:ilvl w:val="1"/>
          <w:numId w:val="10"/>
        </w:numPr>
        <w:ind w:firstLineChars="0"/>
        <w:jc w:val="left"/>
        <w:rPr>
          <w:sz w:val="21"/>
          <w:szCs w:val="21"/>
        </w:rPr>
      </w:pPr>
      <w:r>
        <w:rPr>
          <w:rFonts w:hint="eastAsia"/>
          <w:sz w:val="21"/>
          <w:szCs w:val="21"/>
        </w:rPr>
        <w:t>斜めの線で構成されているか</w:t>
      </w:r>
    </w:p>
    <w:p w:rsidR="00F368AE" w:rsidRDefault="00F368AE" w:rsidP="00F368AE">
      <w:pPr>
        <w:pStyle w:val="ab"/>
        <w:numPr>
          <w:ilvl w:val="2"/>
          <w:numId w:val="10"/>
        </w:numPr>
        <w:ind w:firstLineChars="0"/>
        <w:jc w:val="left"/>
        <w:rPr>
          <w:sz w:val="21"/>
          <w:szCs w:val="21"/>
        </w:rPr>
      </w:pPr>
      <w:r>
        <w:rPr>
          <w:rFonts w:hint="eastAsia"/>
          <w:sz w:val="21"/>
          <w:szCs w:val="21"/>
        </w:rPr>
        <w:t>規則的か</w:t>
      </w:r>
    </w:p>
    <w:p w:rsidR="00F368AE" w:rsidRDefault="00F368AE" w:rsidP="00F368AE">
      <w:pPr>
        <w:pStyle w:val="ab"/>
        <w:numPr>
          <w:ilvl w:val="2"/>
          <w:numId w:val="10"/>
        </w:numPr>
        <w:ind w:firstLineChars="0"/>
        <w:jc w:val="left"/>
        <w:rPr>
          <w:sz w:val="21"/>
          <w:szCs w:val="21"/>
        </w:rPr>
      </w:pPr>
      <w:r>
        <w:rPr>
          <w:rFonts w:hint="eastAsia"/>
          <w:sz w:val="21"/>
          <w:szCs w:val="21"/>
        </w:rPr>
        <w:t>非規則的か</w:t>
      </w:r>
    </w:p>
    <w:p w:rsidR="00F368AE" w:rsidRDefault="00F368AE" w:rsidP="00F368AE">
      <w:pPr>
        <w:pStyle w:val="ab"/>
        <w:numPr>
          <w:ilvl w:val="1"/>
          <w:numId w:val="10"/>
        </w:numPr>
        <w:ind w:firstLineChars="0"/>
        <w:jc w:val="left"/>
        <w:rPr>
          <w:sz w:val="21"/>
          <w:szCs w:val="21"/>
        </w:rPr>
      </w:pPr>
      <w:r>
        <w:rPr>
          <w:rFonts w:hint="eastAsia"/>
          <w:sz w:val="21"/>
          <w:szCs w:val="21"/>
        </w:rPr>
        <w:t>曲線で構成されているか</w:t>
      </w:r>
    </w:p>
    <w:p w:rsidR="00F368AE" w:rsidRDefault="00F368AE" w:rsidP="00F368AE">
      <w:pPr>
        <w:pStyle w:val="ab"/>
        <w:numPr>
          <w:ilvl w:val="2"/>
          <w:numId w:val="10"/>
        </w:numPr>
        <w:ind w:firstLineChars="0"/>
        <w:jc w:val="left"/>
        <w:rPr>
          <w:sz w:val="21"/>
          <w:szCs w:val="21"/>
        </w:rPr>
      </w:pPr>
      <w:r>
        <w:rPr>
          <w:rFonts w:hint="eastAsia"/>
          <w:sz w:val="21"/>
          <w:szCs w:val="21"/>
        </w:rPr>
        <w:t>規則的か</w:t>
      </w:r>
    </w:p>
    <w:p w:rsidR="00F368AE" w:rsidRDefault="00F368AE" w:rsidP="00F368AE">
      <w:pPr>
        <w:pStyle w:val="ab"/>
        <w:numPr>
          <w:ilvl w:val="2"/>
          <w:numId w:val="10"/>
        </w:numPr>
        <w:ind w:firstLineChars="0"/>
        <w:jc w:val="left"/>
        <w:rPr>
          <w:sz w:val="21"/>
          <w:szCs w:val="21"/>
        </w:rPr>
      </w:pPr>
      <w:r>
        <w:rPr>
          <w:rFonts w:hint="eastAsia"/>
          <w:sz w:val="21"/>
          <w:szCs w:val="21"/>
        </w:rPr>
        <w:t>非規則的か</w:t>
      </w:r>
    </w:p>
    <w:p w:rsidR="00F368AE" w:rsidRDefault="00F368AE" w:rsidP="00F368AE">
      <w:pPr>
        <w:pStyle w:val="ab"/>
        <w:numPr>
          <w:ilvl w:val="1"/>
          <w:numId w:val="10"/>
        </w:numPr>
        <w:ind w:firstLineChars="0"/>
        <w:jc w:val="left"/>
        <w:rPr>
          <w:sz w:val="21"/>
          <w:szCs w:val="21"/>
        </w:rPr>
      </w:pPr>
      <w:r>
        <w:rPr>
          <w:rFonts w:hint="eastAsia"/>
          <w:sz w:val="21"/>
          <w:szCs w:val="21"/>
        </w:rPr>
        <w:t>2</w:t>
      </w:r>
      <w:r>
        <w:rPr>
          <w:rFonts w:hint="eastAsia"/>
          <w:sz w:val="21"/>
          <w:szCs w:val="21"/>
        </w:rPr>
        <w:t>次ファサードを設けているか</w:t>
      </w:r>
    </w:p>
    <w:p w:rsidR="00F368AE" w:rsidRDefault="00F368AE" w:rsidP="00F368AE">
      <w:pPr>
        <w:pStyle w:val="ab"/>
        <w:numPr>
          <w:ilvl w:val="1"/>
          <w:numId w:val="10"/>
        </w:numPr>
        <w:ind w:firstLineChars="0"/>
        <w:jc w:val="left"/>
        <w:rPr>
          <w:sz w:val="21"/>
          <w:szCs w:val="21"/>
        </w:rPr>
      </w:pPr>
      <w:r>
        <w:rPr>
          <w:rFonts w:hint="eastAsia"/>
          <w:sz w:val="21"/>
          <w:szCs w:val="21"/>
        </w:rPr>
        <w:t>開口がランダムにあけてあるか</w:t>
      </w:r>
    </w:p>
    <w:p w:rsidR="00F368AE" w:rsidRDefault="00F368AE" w:rsidP="00F368AE">
      <w:pPr>
        <w:pStyle w:val="ab"/>
        <w:numPr>
          <w:ilvl w:val="0"/>
          <w:numId w:val="10"/>
        </w:numPr>
        <w:ind w:firstLineChars="0"/>
        <w:jc w:val="left"/>
        <w:rPr>
          <w:sz w:val="21"/>
          <w:szCs w:val="21"/>
        </w:rPr>
      </w:pPr>
      <w:r>
        <w:rPr>
          <w:rFonts w:hint="eastAsia"/>
          <w:sz w:val="21"/>
          <w:szCs w:val="21"/>
        </w:rPr>
        <w:t>輪郭線形状と輪郭線内側形状の両方に適用する項目をチェックする</w:t>
      </w:r>
    </w:p>
    <w:p w:rsidR="00F368AE" w:rsidRDefault="00E017ED" w:rsidP="00F368AE">
      <w:pPr>
        <w:pStyle w:val="ab"/>
        <w:numPr>
          <w:ilvl w:val="1"/>
          <w:numId w:val="10"/>
        </w:numPr>
        <w:ind w:firstLineChars="0"/>
        <w:jc w:val="left"/>
        <w:rPr>
          <w:sz w:val="21"/>
          <w:szCs w:val="21"/>
        </w:rPr>
      </w:pPr>
      <w:r>
        <w:rPr>
          <w:rFonts w:hint="eastAsia"/>
          <w:sz w:val="21"/>
          <w:szCs w:val="21"/>
        </w:rPr>
        <w:t>装飾付加が</w:t>
      </w:r>
      <w:r w:rsidR="000D2EF5">
        <w:rPr>
          <w:rFonts w:hint="eastAsia"/>
          <w:sz w:val="21"/>
          <w:szCs w:val="21"/>
        </w:rPr>
        <w:t>あるか</w:t>
      </w:r>
    </w:p>
    <w:p w:rsidR="000D5DE5" w:rsidRDefault="00E017ED" w:rsidP="000D2EF5">
      <w:pPr>
        <w:pStyle w:val="ab"/>
        <w:jc w:val="left"/>
        <w:rPr>
          <w:sz w:val="21"/>
          <w:szCs w:val="21"/>
        </w:rPr>
      </w:pPr>
      <w:r>
        <w:rPr>
          <w:rFonts w:hint="eastAsia"/>
          <w:sz w:val="21"/>
          <w:szCs w:val="21"/>
        </w:rPr>
        <w:t>(i)</w:t>
      </w:r>
      <w:r>
        <w:rPr>
          <w:rFonts w:hint="eastAsia"/>
          <w:sz w:val="21"/>
          <w:szCs w:val="21"/>
        </w:rPr>
        <w:t>から</w:t>
      </w:r>
      <w:r>
        <w:rPr>
          <w:rFonts w:hint="eastAsia"/>
          <w:sz w:val="21"/>
          <w:szCs w:val="21"/>
        </w:rPr>
        <w:t>(iii)</w:t>
      </w:r>
      <w:r>
        <w:rPr>
          <w:rFonts w:hint="eastAsia"/>
          <w:sz w:val="21"/>
          <w:szCs w:val="21"/>
        </w:rPr>
        <w:t>の項目を親項目とし、各親項目内の子項目</w:t>
      </w:r>
      <w:r>
        <w:rPr>
          <w:rFonts w:hint="eastAsia"/>
          <w:sz w:val="21"/>
          <w:szCs w:val="21"/>
        </w:rPr>
        <w:t>(</w:t>
      </w:r>
      <w:r>
        <w:rPr>
          <w:rFonts w:hint="eastAsia"/>
          <w:sz w:val="21"/>
          <w:szCs w:val="21"/>
        </w:rPr>
        <w:t>ア</w:t>
      </w:r>
      <w:r>
        <w:rPr>
          <w:rFonts w:hint="eastAsia"/>
          <w:sz w:val="21"/>
          <w:szCs w:val="21"/>
        </w:rPr>
        <w:t>)</w:t>
      </w:r>
      <w:r>
        <w:rPr>
          <w:rFonts w:hint="eastAsia"/>
          <w:sz w:val="21"/>
          <w:szCs w:val="21"/>
        </w:rPr>
        <w:t>から</w:t>
      </w:r>
      <w:r>
        <w:rPr>
          <w:rFonts w:hint="eastAsia"/>
          <w:sz w:val="21"/>
          <w:szCs w:val="21"/>
        </w:rPr>
        <w:t>(</w:t>
      </w:r>
      <w:r>
        <w:rPr>
          <w:rFonts w:hint="eastAsia"/>
          <w:sz w:val="21"/>
          <w:szCs w:val="21"/>
        </w:rPr>
        <w:t>オ</w:t>
      </w:r>
      <w:r>
        <w:rPr>
          <w:rFonts w:hint="eastAsia"/>
          <w:sz w:val="21"/>
          <w:szCs w:val="21"/>
        </w:rPr>
        <w:t>)</w:t>
      </w:r>
      <w:r>
        <w:rPr>
          <w:rFonts w:hint="eastAsia"/>
          <w:sz w:val="21"/>
          <w:szCs w:val="21"/>
        </w:rPr>
        <w:t>はファサードの構成次第で</w:t>
      </w:r>
      <w:r w:rsidR="000D2EF5">
        <w:rPr>
          <w:rFonts w:hint="eastAsia"/>
          <w:sz w:val="21"/>
          <w:szCs w:val="21"/>
        </w:rPr>
        <w:t>は同時に</w:t>
      </w:r>
      <w:r>
        <w:rPr>
          <w:rFonts w:hint="eastAsia"/>
          <w:sz w:val="21"/>
          <w:szCs w:val="21"/>
        </w:rPr>
        <w:t>チェックされることがあるが、子項目内の孫項目である①と②は同一親項目内であれば同時にチェックが付くことはない。</w:t>
      </w:r>
    </w:p>
    <w:p w:rsidR="00F368AE" w:rsidRDefault="000D2EF5" w:rsidP="000D2EF5">
      <w:pPr>
        <w:pStyle w:val="ab"/>
        <w:jc w:val="left"/>
        <w:rPr>
          <w:sz w:val="21"/>
          <w:szCs w:val="21"/>
        </w:rPr>
      </w:pPr>
      <w:r>
        <w:rPr>
          <w:rFonts w:hint="eastAsia"/>
          <w:sz w:val="21"/>
          <w:szCs w:val="21"/>
        </w:rPr>
        <w:t>まずモダニズム値として最初に</w:t>
      </w:r>
      <w:r>
        <w:rPr>
          <w:rFonts w:hint="eastAsia"/>
          <w:sz w:val="21"/>
          <w:szCs w:val="21"/>
        </w:rPr>
        <w:t>20</w:t>
      </w:r>
      <w:r>
        <w:rPr>
          <w:rFonts w:hint="eastAsia"/>
          <w:sz w:val="21"/>
          <w:szCs w:val="21"/>
        </w:rPr>
        <w:t>ポイントを各建築物に付与する。そして上記</w:t>
      </w:r>
      <w:r w:rsidR="000D5DE5">
        <w:rPr>
          <w:rFonts w:hint="eastAsia"/>
          <w:sz w:val="21"/>
          <w:szCs w:val="21"/>
        </w:rPr>
        <w:t>の各孫項目、</w:t>
      </w:r>
      <w:r w:rsidR="000D5DE5">
        <w:rPr>
          <w:rFonts w:hint="eastAsia"/>
          <w:sz w:val="21"/>
          <w:szCs w:val="21"/>
        </w:rPr>
        <w:t>(ii)</w:t>
      </w:r>
      <w:r w:rsidR="000D5DE5">
        <w:rPr>
          <w:rFonts w:hint="eastAsia"/>
          <w:sz w:val="21"/>
          <w:szCs w:val="21"/>
        </w:rPr>
        <w:t>内</w:t>
      </w:r>
      <w:r w:rsidR="000D5DE5">
        <w:rPr>
          <w:rFonts w:hint="eastAsia"/>
          <w:sz w:val="21"/>
          <w:szCs w:val="21"/>
        </w:rPr>
        <w:t>(</w:t>
      </w:r>
      <w:r w:rsidR="000D5DE5">
        <w:rPr>
          <w:rFonts w:hint="eastAsia"/>
          <w:sz w:val="21"/>
          <w:szCs w:val="21"/>
        </w:rPr>
        <w:t>エ</w:t>
      </w:r>
      <w:r w:rsidR="000D5DE5">
        <w:rPr>
          <w:rFonts w:hint="eastAsia"/>
          <w:sz w:val="21"/>
          <w:szCs w:val="21"/>
        </w:rPr>
        <w:t>)</w:t>
      </w:r>
      <w:r w:rsidR="000D5DE5">
        <w:rPr>
          <w:rFonts w:hint="eastAsia"/>
          <w:sz w:val="21"/>
          <w:szCs w:val="21"/>
        </w:rPr>
        <w:t>と</w:t>
      </w:r>
      <w:r w:rsidR="000D5DE5">
        <w:rPr>
          <w:rFonts w:hint="eastAsia"/>
          <w:sz w:val="21"/>
          <w:szCs w:val="21"/>
        </w:rPr>
        <w:t>(</w:t>
      </w:r>
      <w:r w:rsidR="000D5DE5">
        <w:rPr>
          <w:rFonts w:hint="eastAsia"/>
          <w:sz w:val="21"/>
          <w:szCs w:val="21"/>
        </w:rPr>
        <w:t>オ</w:t>
      </w:r>
      <w:r w:rsidR="000D5DE5">
        <w:rPr>
          <w:rFonts w:hint="eastAsia"/>
          <w:sz w:val="21"/>
          <w:szCs w:val="21"/>
        </w:rPr>
        <w:t>)(iii)</w:t>
      </w:r>
      <w:r w:rsidR="000D5DE5">
        <w:rPr>
          <w:rFonts w:hint="eastAsia"/>
          <w:sz w:val="21"/>
          <w:szCs w:val="21"/>
        </w:rPr>
        <w:t>内</w:t>
      </w:r>
      <w:r w:rsidR="000D5DE5">
        <w:rPr>
          <w:rFonts w:hint="eastAsia"/>
          <w:sz w:val="21"/>
          <w:szCs w:val="21"/>
        </w:rPr>
        <w:t>(</w:t>
      </w:r>
      <w:r w:rsidR="000D5DE5">
        <w:rPr>
          <w:rFonts w:hint="eastAsia"/>
          <w:sz w:val="21"/>
          <w:szCs w:val="21"/>
        </w:rPr>
        <w:t>ア</w:t>
      </w:r>
      <w:r w:rsidR="000D5DE5">
        <w:rPr>
          <w:rFonts w:hint="eastAsia"/>
          <w:sz w:val="21"/>
          <w:szCs w:val="21"/>
        </w:rPr>
        <w:t>)</w:t>
      </w:r>
      <w:r w:rsidR="000D5DE5">
        <w:rPr>
          <w:rFonts w:hint="eastAsia"/>
          <w:sz w:val="21"/>
          <w:szCs w:val="21"/>
        </w:rPr>
        <w:t>にそれぞれポイント設定を</w:t>
      </w:r>
      <w:r>
        <w:rPr>
          <w:rFonts w:hint="eastAsia"/>
          <w:sz w:val="21"/>
          <w:szCs w:val="21"/>
        </w:rPr>
        <w:t>して、そのポイントを</w:t>
      </w:r>
      <w:r>
        <w:rPr>
          <w:rFonts w:hint="eastAsia"/>
          <w:sz w:val="21"/>
          <w:szCs w:val="21"/>
        </w:rPr>
        <w:t>20</w:t>
      </w:r>
      <w:r>
        <w:rPr>
          <w:rFonts w:hint="eastAsia"/>
          <w:sz w:val="21"/>
          <w:szCs w:val="21"/>
        </w:rPr>
        <w:t>ポイントから引いていく。ただし、輪郭線形状、輪郭線内形状ともに水平垂直を基調とし規則的で</w:t>
      </w:r>
      <w:r>
        <w:rPr>
          <w:rFonts w:hint="eastAsia"/>
          <w:sz w:val="21"/>
          <w:szCs w:val="21"/>
        </w:rPr>
        <w:lastRenderedPageBreak/>
        <w:t>あれば</w:t>
      </w:r>
      <w:r w:rsidR="00F117FF">
        <w:rPr>
          <w:rFonts w:hint="eastAsia"/>
          <w:sz w:val="21"/>
          <w:szCs w:val="21"/>
        </w:rPr>
        <w:t>、『インターナショナルスタイル』の</w:t>
      </w:r>
      <w:r w:rsidR="00F117FF">
        <w:rPr>
          <w:rFonts w:hint="eastAsia"/>
          <w:sz w:val="21"/>
          <w:szCs w:val="21"/>
        </w:rPr>
        <w:t>3</w:t>
      </w:r>
      <w:r w:rsidR="00F117FF">
        <w:rPr>
          <w:rFonts w:hint="eastAsia"/>
          <w:sz w:val="21"/>
          <w:szCs w:val="21"/>
        </w:rPr>
        <w:t>原理に当てはまるため</w:t>
      </w:r>
      <w:r>
        <w:rPr>
          <w:rFonts w:hint="eastAsia"/>
          <w:sz w:val="21"/>
          <w:szCs w:val="21"/>
        </w:rPr>
        <w:t>引くポイントは</w:t>
      </w:r>
      <w:r>
        <w:rPr>
          <w:rFonts w:hint="eastAsia"/>
          <w:sz w:val="21"/>
          <w:szCs w:val="21"/>
        </w:rPr>
        <w:t>0</w:t>
      </w:r>
      <w:r w:rsidR="00F117FF">
        <w:rPr>
          <w:rFonts w:hint="eastAsia"/>
          <w:sz w:val="21"/>
          <w:szCs w:val="21"/>
        </w:rPr>
        <w:t>とする。引いていくポイントはモダニズム建築的で</w:t>
      </w:r>
      <w:r>
        <w:rPr>
          <w:rFonts w:hint="eastAsia"/>
          <w:sz w:val="21"/>
          <w:szCs w:val="21"/>
        </w:rPr>
        <w:t>ないほど高いポイントを</w:t>
      </w:r>
      <w:r w:rsidR="00F117FF">
        <w:rPr>
          <w:rFonts w:hint="eastAsia"/>
          <w:sz w:val="21"/>
          <w:szCs w:val="21"/>
        </w:rPr>
        <w:t>引くように</w:t>
      </w:r>
      <w:r>
        <w:rPr>
          <w:rFonts w:hint="eastAsia"/>
          <w:sz w:val="21"/>
          <w:szCs w:val="21"/>
        </w:rPr>
        <w:t>設定する。故にピュアなモダニズム建築は引くポイントがないため</w:t>
      </w:r>
      <w:r>
        <w:rPr>
          <w:rFonts w:hint="eastAsia"/>
          <w:sz w:val="21"/>
          <w:szCs w:val="21"/>
        </w:rPr>
        <w:t>20</w:t>
      </w:r>
      <w:r>
        <w:rPr>
          <w:rFonts w:hint="eastAsia"/>
          <w:sz w:val="21"/>
          <w:szCs w:val="21"/>
        </w:rPr>
        <w:t>ポイントそのままとなる。</w:t>
      </w:r>
      <w:r w:rsidR="005C58D5">
        <w:rPr>
          <w:rFonts w:hint="eastAsia"/>
          <w:sz w:val="21"/>
          <w:szCs w:val="21"/>
        </w:rPr>
        <w:t>また輪郭線形状は建築基準法の規制によって設計者の意図通りの形状とならない場合があることを考慮し、設計者の意図通りになる輪郭線内側形状よりも引くポイントの数値を下げてある。</w:t>
      </w:r>
    </w:p>
    <w:p w:rsidR="00C02293" w:rsidRDefault="00FD351C" w:rsidP="000D2EF5">
      <w:pPr>
        <w:pStyle w:val="ab"/>
        <w:jc w:val="left"/>
        <w:rPr>
          <w:sz w:val="21"/>
          <w:szCs w:val="21"/>
        </w:rPr>
      </w:pPr>
      <w:r>
        <w:rPr>
          <w:rFonts w:hint="eastAsia"/>
          <w:sz w:val="21"/>
          <w:szCs w:val="21"/>
        </w:rPr>
        <w:t>輪郭線形状、輪郭線内側形状は以下のように判断している。</w:t>
      </w:r>
      <w:r w:rsidR="00C02293" w:rsidRPr="00C02293">
        <w:rPr>
          <w:noProof/>
          <w:sz w:val="21"/>
          <w:szCs w:val="21"/>
        </w:rPr>
        <w:drawing>
          <wp:anchor distT="0" distB="0" distL="114300" distR="114300" simplePos="0" relativeHeight="251668480" behindDoc="0" locked="0" layoutInCell="1" allowOverlap="1" wp14:anchorId="41B3A53E" wp14:editId="23D7119E">
            <wp:simplePos x="0" y="0"/>
            <wp:positionH relativeFrom="column">
              <wp:posOffset>45085</wp:posOffset>
            </wp:positionH>
            <wp:positionV relativeFrom="paragraph">
              <wp:posOffset>310515</wp:posOffset>
            </wp:positionV>
            <wp:extent cx="5188585" cy="3895725"/>
            <wp:effectExtent l="0" t="0" r="0" b="9525"/>
            <wp:wrapNone/>
            <wp:docPr id="12" name="コンテンツ プレースホルダー 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 name="コンテンツ プレースホルダー 11"/>
                    <pic:cNvPicPr>
                      <a:picLocks noGrp="1"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188585" cy="3895725"/>
                    </a:xfrm>
                    <a:prstGeom prst="rect">
                      <a:avLst/>
                    </a:prstGeom>
                  </pic:spPr>
                </pic:pic>
              </a:graphicData>
            </a:graphic>
            <wp14:sizeRelH relativeFrom="margin">
              <wp14:pctWidth>0</wp14:pctWidth>
            </wp14:sizeRelH>
            <wp14:sizeRelV relativeFrom="margin">
              <wp14:pctHeight>0</wp14:pctHeight>
            </wp14:sizeRelV>
          </wp:anchor>
        </w:drawing>
      </w:r>
    </w:p>
    <w:p w:rsidR="00C02293" w:rsidRDefault="00897590" w:rsidP="00C02293">
      <w:pPr>
        <w:pStyle w:val="ab"/>
        <w:jc w:val="left"/>
        <w:rPr>
          <w:sz w:val="21"/>
          <w:szCs w:val="21"/>
        </w:rPr>
      </w:pPr>
      <w:r w:rsidRPr="00C02293">
        <w:rPr>
          <w:noProof/>
          <w:sz w:val="21"/>
          <w:szCs w:val="21"/>
        </w:rPr>
        <mc:AlternateContent>
          <mc:Choice Requires="wps">
            <w:drawing>
              <wp:anchor distT="0" distB="0" distL="114300" distR="114300" simplePos="0" relativeHeight="251673600" behindDoc="0" locked="0" layoutInCell="1" allowOverlap="1" wp14:anchorId="78186B60" wp14:editId="5BDC4CDE">
                <wp:simplePos x="0" y="0"/>
                <wp:positionH relativeFrom="column">
                  <wp:posOffset>254635</wp:posOffset>
                </wp:positionH>
                <wp:positionV relativeFrom="paragraph">
                  <wp:posOffset>147955</wp:posOffset>
                </wp:positionV>
                <wp:extent cx="1532255" cy="285750"/>
                <wp:effectExtent l="0" t="0" r="0" b="0"/>
                <wp:wrapNone/>
                <wp:docPr id="23" name="テキスト ボックス 22"/>
                <wp:cNvGraphicFramePr/>
                <a:graphic xmlns:a="http://schemas.openxmlformats.org/drawingml/2006/main">
                  <a:graphicData uri="http://schemas.microsoft.com/office/word/2010/wordprocessingShape">
                    <wps:wsp>
                      <wps:cNvSpPr txBox="1"/>
                      <wps:spPr>
                        <a:xfrm>
                          <a:off x="0" y="0"/>
                          <a:ext cx="1532255" cy="285750"/>
                        </a:xfrm>
                        <a:prstGeom prst="rect">
                          <a:avLst/>
                        </a:prstGeom>
                        <a:noFill/>
                      </wps:spPr>
                      <wps:txbx>
                        <w:txbxContent>
                          <w:p w:rsidR="00117F74" w:rsidRPr="00C02293" w:rsidRDefault="00117F74" w:rsidP="00C02293">
                            <w:pPr>
                              <w:pStyle w:val="Web"/>
                              <w:spacing w:before="0" w:beforeAutospacing="0" w:after="0" w:afterAutospacing="0"/>
                              <w:rPr>
                                <w:sz w:val="20"/>
                                <w:szCs w:val="20"/>
                              </w:rPr>
                            </w:pPr>
                            <w:r w:rsidRPr="00C02293">
                              <w:rPr>
                                <w:rFonts w:asciiTheme="minorHAnsi" w:eastAsiaTheme="minorEastAsia" w:hAnsi="ＭＳ 明朝" w:cstheme="minorBidi" w:hint="eastAsia"/>
                                <w:color w:val="000000" w:themeColor="text1"/>
                                <w:kern w:val="24"/>
                                <w:sz w:val="20"/>
                                <w:szCs w:val="20"/>
                              </w:rPr>
                              <w:t>輪郭線形状</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2" o:spid="_x0000_s1028" type="#_x0000_t202" style="position:absolute;left:0;text-align:left;margin-left:20.05pt;margin-top:11.65pt;width:120.6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" filled="f" stroked="f">
                <v:textbox>
                  <w:txbxContent>
                    <w:p w:rsidR="00117F74" w:rsidRPr="00C02293" w:rsidRDefault="00117F74" w:rsidP="00C02293">
                      <w:pPr>
                        <w:pStyle w:val="Web"/>
                        <w:spacing w:before="0" w:beforeAutospacing="0" w:after="0" w:afterAutospacing="0"/>
                        <w:rPr>
                          <w:sz w:val="20"/>
                          <w:szCs w:val="20"/>
                        </w:rPr>
                      </w:pPr>
                      <w:r w:rsidRPr="00C02293">
                        <w:rPr>
                          <w:rFonts w:asciiTheme="minorHAnsi" w:eastAsiaTheme="minorEastAsia" w:hAnsi="ＭＳ 明朝" w:cstheme="minorBidi" w:hint="eastAsia"/>
                          <w:color w:val="000000" w:themeColor="text1"/>
                          <w:kern w:val="24"/>
                          <w:sz w:val="20"/>
                          <w:szCs w:val="20"/>
                        </w:rPr>
                        <w:t>輪郭線形状</w:t>
                      </w:r>
                    </w:p>
                  </w:txbxContent>
                </v:textbox>
              </v:shape>
            </w:pict>
          </mc:Fallback>
        </mc:AlternateContent>
      </w:r>
    </w:p>
    <w:p w:rsidR="00C02293" w:rsidRDefault="00C02293" w:rsidP="000D2EF5">
      <w:pPr>
        <w:pStyle w:val="ab"/>
        <w:jc w:val="left"/>
        <w:rPr>
          <w:sz w:val="21"/>
          <w:szCs w:val="21"/>
        </w:rPr>
      </w:pPr>
    </w:p>
    <w:p w:rsidR="00C02293" w:rsidRDefault="00C02293" w:rsidP="000D2EF5">
      <w:pPr>
        <w:pStyle w:val="ab"/>
        <w:jc w:val="left"/>
        <w:rPr>
          <w:sz w:val="21"/>
          <w:szCs w:val="21"/>
        </w:rPr>
      </w:pPr>
    </w:p>
    <w:p w:rsidR="00C02293" w:rsidRDefault="00C02293" w:rsidP="000D2EF5">
      <w:pPr>
        <w:pStyle w:val="ab"/>
        <w:jc w:val="left"/>
        <w:rPr>
          <w:sz w:val="21"/>
          <w:szCs w:val="21"/>
        </w:rPr>
      </w:pPr>
    </w:p>
    <w:p w:rsidR="00C02293" w:rsidRDefault="00C02293" w:rsidP="000D2EF5">
      <w:pPr>
        <w:pStyle w:val="ab"/>
        <w:jc w:val="left"/>
        <w:rPr>
          <w:sz w:val="21"/>
          <w:szCs w:val="21"/>
        </w:rPr>
      </w:pPr>
    </w:p>
    <w:p w:rsidR="00C02293" w:rsidRDefault="00C02293" w:rsidP="000D2EF5">
      <w:pPr>
        <w:pStyle w:val="ab"/>
        <w:jc w:val="left"/>
        <w:rPr>
          <w:sz w:val="21"/>
          <w:szCs w:val="21"/>
        </w:rPr>
      </w:pPr>
    </w:p>
    <w:p w:rsidR="00C02293" w:rsidRDefault="00C02293" w:rsidP="000D2EF5">
      <w:pPr>
        <w:pStyle w:val="ab"/>
        <w:jc w:val="left"/>
        <w:rPr>
          <w:sz w:val="21"/>
          <w:szCs w:val="21"/>
        </w:rPr>
      </w:pPr>
    </w:p>
    <w:p w:rsidR="00C02293" w:rsidRDefault="00C02293" w:rsidP="000D2EF5">
      <w:pPr>
        <w:pStyle w:val="ab"/>
        <w:jc w:val="left"/>
        <w:rPr>
          <w:sz w:val="21"/>
          <w:szCs w:val="21"/>
        </w:rPr>
      </w:pPr>
    </w:p>
    <w:p w:rsidR="00C02293" w:rsidRDefault="00C02293" w:rsidP="000D2EF5">
      <w:pPr>
        <w:pStyle w:val="ab"/>
        <w:jc w:val="left"/>
        <w:rPr>
          <w:sz w:val="21"/>
          <w:szCs w:val="21"/>
        </w:rPr>
      </w:pPr>
      <w:r w:rsidRPr="00C02293">
        <w:rPr>
          <w:noProof/>
          <w:sz w:val="21"/>
          <w:szCs w:val="21"/>
        </w:rPr>
        <mc:AlternateContent>
          <mc:Choice Requires="wps">
            <w:drawing>
              <wp:anchor distT="0" distB="0" distL="114300" distR="114300" simplePos="0" relativeHeight="251672576" behindDoc="0" locked="0" layoutInCell="1" allowOverlap="1" wp14:anchorId="2D7DB864" wp14:editId="4B17A2B4">
                <wp:simplePos x="0" y="0"/>
                <wp:positionH relativeFrom="column">
                  <wp:posOffset>4169410</wp:posOffset>
                </wp:positionH>
                <wp:positionV relativeFrom="paragraph">
                  <wp:posOffset>20955</wp:posOffset>
                </wp:positionV>
                <wp:extent cx="1539875" cy="285750"/>
                <wp:effectExtent l="0" t="0" r="0" b="0"/>
                <wp:wrapNone/>
                <wp:docPr id="22" name="テキスト ボックス 21"/>
                <wp:cNvGraphicFramePr/>
                <a:graphic xmlns:a="http://schemas.openxmlformats.org/drawingml/2006/main">
                  <a:graphicData uri="http://schemas.microsoft.com/office/word/2010/wordprocessingShape">
                    <wps:wsp>
                      <wps:cNvSpPr txBox="1"/>
                      <wps:spPr>
                        <a:xfrm>
                          <a:off x="0" y="0"/>
                          <a:ext cx="1539875" cy="285750"/>
                        </a:xfrm>
                        <a:prstGeom prst="rect">
                          <a:avLst/>
                        </a:prstGeom>
                        <a:noFill/>
                      </wps:spPr>
                      <wps:txbx>
                        <w:txbxContent>
                          <w:p w:rsidR="00117F74" w:rsidRPr="00C02293" w:rsidRDefault="00117F74" w:rsidP="00C02293">
                            <w:pPr>
                              <w:pStyle w:val="Web"/>
                              <w:spacing w:before="0" w:beforeAutospacing="0" w:after="0" w:afterAutospacing="0"/>
                              <w:rPr>
                                <w:sz w:val="20"/>
                                <w:szCs w:val="20"/>
                              </w:rPr>
                            </w:pPr>
                            <w:r w:rsidRPr="00C02293">
                              <w:rPr>
                                <w:rFonts w:asciiTheme="minorHAnsi" w:eastAsiaTheme="minorEastAsia" w:hAnsi="ＭＳ 明朝" w:cstheme="minorBidi" w:hint="eastAsia"/>
                                <w:color w:val="000000" w:themeColor="text1"/>
                                <w:kern w:val="24"/>
                                <w:sz w:val="20"/>
                                <w:szCs w:val="20"/>
                              </w:rPr>
                              <w:t>曲線非規則的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1" o:spid="_x0000_s1029" type="#_x0000_t202" style="position:absolute;left:0;text-align:left;margin-left:328.3pt;margin-top:1.65pt;width:121.2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" filled="f" stroked="f">
                <v:textbox>
                  <w:txbxContent>
                    <w:p w:rsidR="00117F74" w:rsidRPr="00C02293" w:rsidRDefault="00117F74" w:rsidP="00C02293">
                      <w:pPr>
                        <w:pStyle w:val="Web"/>
                        <w:spacing w:before="0" w:beforeAutospacing="0" w:after="0" w:afterAutospacing="0"/>
                        <w:rPr>
                          <w:sz w:val="20"/>
                          <w:szCs w:val="20"/>
                        </w:rPr>
                      </w:pPr>
                      <w:r w:rsidRPr="00C02293">
                        <w:rPr>
                          <w:rFonts w:asciiTheme="minorHAnsi" w:eastAsiaTheme="minorEastAsia" w:hAnsi="ＭＳ 明朝" w:cstheme="minorBidi" w:hint="eastAsia"/>
                          <w:color w:val="000000" w:themeColor="text1"/>
                          <w:kern w:val="24"/>
                          <w:sz w:val="20"/>
                          <w:szCs w:val="20"/>
                        </w:rPr>
                        <w:t>曲線非規則的</w:t>
                      </w:r>
                    </w:p>
                  </w:txbxContent>
                </v:textbox>
              </v:shape>
            </w:pict>
          </mc:Fallback>
        </mc:AlternateContent>
      </w:r>
      <w:r w:rsidRPr="00C02293">
        <w:rPr>
          <w:noProof/>
          <w:sz w:val="21"/>
          <w:szCs w:val="21"/>
        </w:rPr>
        <mc:AlternateContent>
          <mc:Choice Requires="wps">
            <w:drawing>
              <wp:anchor distT="0" distB="0" distL="114300" distR="114300" simplePos="0" relativeHeight="251671552" behindDoc="0" locked="0" layoutInCell="1" allowOverlap="1" wp14:anchorId="64C9AD14" wp14:editId="2801C25E">
                <wp:simplePos x="0" y="0"/>
                <wp:positionH relativeFrom="column">
                  <wp:posOffset>2893060</wp:posOffset>
                </wp:positionH>
                <wp:positionV relativeFrom="paragraph">
                  <wp:posOffset>49530</wp:posOffset>
                </wp:positionV>
                <wp:extent cx="1398905" cy="285750"/>
                <wp:effectExtent l="0" t="0" r="0" b="0"/>
                <wp:wrapNone/>
                <wp:docPr id="21" name="テキスト ボックス 20"/>
                <wp:cNvGraphicFramePr/>
                <a:graphic xmlns:a="http://schemas.openxmlformats.org/drawingml/2006/main">
                  <a:graphicData uri="http://schemas.microsoft.com/office/word/2010/wordprocessingShape">
                    <wps:wsp>
                      <wps:cNvSpPr txBox="1"/>
                      <wps:spPr>
                        <a:xfrm>
                          <a:off x="0" y="0"/>
                          <a:ext cx="1398905" cy="285750"/>
                        </a:xfrm>
                        <a:prstGeom prst="rect">
                          <a:avLst/>
                        </a:prstGeom>
                        <a:noFill/>
                      </wps:spPr>
                      <wps:txbx>
                        <w:txbxContent>
                          <w:p w:rsidR="00117F74" w:rsidRPr="00C02293" w:rsidRDefault="00117F74" w:rsidP="00C02293">
                            <w:pPr>
                              <w:pStyle w:val="Web"/>
                              <w:spacing w:before="0" w:beforeAutospacing="0" w:after="0" w:afterAutospacing="0"/>
                              <w:rPr>
                                <w:sz w:val="20"/>
                                <w:szCs w:val="20"/>
                              </w:rPr>
                            </w:pPr>
                            <w:r w:rsidRPr="00C02293">
                              <w:rPr>
                                <w:rFonts w:asciiTheme="minorHAnsi" w:eastAsiaTheme="minorEastAsia" w:hAnsi="ＭＳ 明朝" w:cstheme="minorBidi" w:hint="eastAsia"/>
                                <w:color w:val="000000" w:themeColor="text1"/>
                                <w:kern w:val="24"/>
                                <w:sz w:val="20"/>
                                <w:szCs w:val="20"/>
                              </w:rPr>
                              <w:t>曲線規則的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30" type="#_x0000_t202" style="position:absolute;left:0;text-align:left;margin-left:227.8pt;margin-top:3.9pt;width:110.1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" filled="f" stroked="f">
                <v:textbox>
                  <w:txbxContent>
                    <w:p w:rsidR="00117F74" w:rsidRPr="00C02293" w:rsidRDefault="00117F74" w:rsidP="00C02293">
                      <w:pPr>
                        <w:pStyle w:val="Web"/>
                        <w:spacing w:before="0" w:beforeAutospacing="0" w:after="0" w:afterAutospacing="0"/>
                        <w:rPr>
                          <w:sz w:val="20"/>
                          <w:szCs w:val="20"/>
                        </w:rPr>
                      </w:pPr>
                      <w:r w:rsidRPr="00C02293">
                        <w:rPr>
                          <w:rFonts w:asciiTheme="minorHAnsi" w:eastAsiaTheme="minorEastAsia" w:hAnsi="ＭＳ 明朝" w:cstheme="minorBidi" w:hint="eastAsia"/>
                          <w:color w:val="000000" w:themeColor="text1"/>
                          <w:kern w:val="24"/>
                          <w:sz w:val="20"/>
                          <w:szCs w:val="20"/>
                        </w:rPr>
                        <w:t>曲線規則的</w:t>
                      </w:r>
                    </w:p>
                  </w:txbxContent>
                </v:textbox>
              </v:shape>
            </w:pict>
          </mc:Fallback>
        </mc:AlternateContent>
      </w:r>
      <w:r w:rsidRPr="00C02293">
        <w:rPr>
          <w:noProof/>
          <w:sz w:val="21"/>
          <w:szCs w:val="21"/>
        </w:rPr>
        <mc:AlternateContent>
          <mc:Choice Requires="wps">
            <w:drawing>
              <wp:anchor distT="0" distB="0" distL="114300" distR="114300" simplePos="0" relativeHeight="251670528" behindDoc="0" locked="0" layoutInCell="1" allowOverlap="1" wp14:anchorId="668A4B6A" wp14:editId="627C1558">
                <wp:simplePos x="0" y="0"/>
                <wp:positionH relativeFrom="column">
                  <wp:posOffset>1539240</wp:posOffset>
                </wp:positionH>
                <wp:positionV relativeFrom="paragraph">
                  <wp:posOffset>59055</wp:posOffset>
                </wp:positionV>
                <wp:extent cx="1398905" cy="285750"/>
                <wp:effectExtent l="0" t="0" r="0" b="0"/>
                <wp:wrapNone/>
                <wp:docPr id="20" name="テキスト ボックス 19"/>
                <wp:cNvGraphicFramePr/>
                <a:graphic xmlns:a="http://schemas.openxmlformats.org/drawingml/2006/main">
                  <a:graphicData uri="http://schemas.microsoft.com/office/word/2010/wordprocessingShape">
                    <wps:wsp>
                      <wps:cNvSpPr txBox="1"/>
                      <wps:spPr>
                        <a:xfrm>
                          <a:off x="0" y="0"/>
                          <a:ext cx="1398905" cy="285750"/>
                        </a:xfrm>
                        <a:prstGeom prst="rect">
                          <a:avLst/>
                        </a:prstGeom>
                        <a:noFill/>
                      </wps:spPr>
                      <wps:txbx>
                        <w:txbxContent>
                          <w:p w:rsidR="00117F74" w:rsidRPr="00C02293" w:rsidRDefault="00117F74" w:rsidP="00C02293">
                            <w:pPr>
                              <w:pStyle w:val="Web"/>
                              <w:spacing w:before="0" w:beforeAutospacing="0" w:after="0" w:afterAutospacing="0"/>
                              <w:rPr>
                                <w:sz w:val="20"/>
                                <w:szCs w:val="20"/>
                              </w:rPr>
                            </w:pPr>
                            <w:r w:rsidRPr="00C02293">
                              <w:rPr>
                                <w:rFonts w:asciiTheme="minorHAnsi" w:eastAsiaTheme="minorEastAsia" w:hAnsi="ＭＳ 明朝" w:cstheme="minorBidi" w:hint="eastAsia"/>
                                <w:color w:val="000000" w:themeColor="text1"/>
                                <w:kern w:val="24"/>
                                <w:sz w:val="20"/>
                                <w:szCs w:val="20"/>
                              </w:rPr>
                              <w:t>斜め規則的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31" type="#_x0000_t202" style="position:absolute;left:0;text-align:left;margin-left:121.2pt;margin-top:4.65pt;width:110.1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" filled="f" stroked="f">
                <v:textbox>
                  <w:txbxContent>
                    <w:p w:rsidR="00117F74" w:rsidRPr="00C02293" w:rsidRDefault="00117F74" w:rsidP="00C02293">
                      <w:pPr>
                        <w:pStyle w:val="Web"/>
                        <w:spacing w:before="0" w:beforeAutospacing="0" w:after="0" w:afterAutospacing="0"/>
                        <w:rPr>
                          <w:sz w:val="20"/>
                          <w:szCs w:val="20"/>
                        </w:rPr>
                      </w:pPr>
                      <w:r w:rsidRPr="00C02293">
                        <w:rPr>
                          <w:rFonts w:asciiTheme="minorHAnsi" w:eastAsiaTheme="minorEastAsia" w:hAnsi="ＭＳ 明朝" w:cstheme="minorBidi" w:hint="eastAsia"/>
                          <w:color w:val="000000" w:themeColor="text1"/>
                          <w:kern w:val="24"/>
                          <w:sz w:val="20"/>
                          <w:szCs w:val="20"/>
                        </w:rPr>
                        <w:t>斜め規則的</w:t>
                      </w:r>
                    </w:p>
                  </w:txbxContent>
                </v:textbox>
              </v:shape>
            </w:pict>
          </mc:Fallback>
        </mc:AlternateContent>
      </w:r>
      <w:r w:rsidRPr="00C02293">
        <w:rPr>
          <w:noProof/>
          <w:sz w:val="21"/>
          <w:szCs w:val="21"/>
        </w:rPr>
        <mc:AlternateContent>
          <mc:Choice Requires="wps">
            <w:drawing>
              <wp:anchor distT="0" distB="0" distL="114300" distR="114300" simplePos="0" relativeHeight="251669504" behindDoc="0" locked="0" layoutInCell="1" allowOverlap="1" wp14:anchorId="4D4BCA21" wp14:editId="6F9622CF">
                <wp:simplePos x="0" y="0"/>
                <wp:positionH relativeFrom="column">
                  <wp:posOffset>292735</wp:posOffset>
                </wp:positionH>
                <wp:positionV relativeFrom="paragraph">
                  <wp:posOffset>59055</wp:posOffset>
                </wp:positionV>
                <wp:extent cx="1132205" cy="285750"/>
                <wp:effectExtent l="0" t="0" r="0" b="0"/>
                <wp:wrapNone/>
                <wp:docPr id="13" name="テキスト ボックス 12"/>
                <wp:cNvGraphicFramePr/>
                <a:graphic xmlns:a="http://schemas.openxmlformats.org/drawingml/2006/main">
                  <a:graphicData uri="http://schemas.microsoft.com/office/word/2010/wordprocessingShape">
                    <wps:wsp>
                      <wps:cNvSpPr txBox="1"/>
                      <wps:spPr>
                        <a:xfrm>
                          <a:off x="0" y="0"/>
                          <a:ext cx="1132205" cy="285750"/>
                        </a:xfrm>
                        <a:prstGeom prst="rect">
                          <a:avLst/>
                        </a:prstGeom>
                        <a:noFill/>
                      </wps:spPr>
                      <wps:txbx>
                        <w:txbxContent>
                          <w:p w:rsidR="00117F74" w:rsidRPr="00C02293" w:rsidRDefault="00117F74" w:rsidP="00C02293">
                            <w:pPr>
                              <w:pStyle w:val="Web"/>
                              <w:spacing w:before="0" w:beforeAutospacing="0" w:after="0" w:afterAutospacing="0"/>
                              <w:rPr>
                                <w:sz w:val="20"/>
                                <w:szCs w:val="20"/>
                              </w:rPr>
                            </w:pPr>
                            <w:r w:rsidRPr="00C02293">
                              <w:rPr>
                                <w:rFonts w:asciiTheme="minorHAnsi" w:eastAsiaTheme="minorEastAsia" w:hAnsi="ＭＳ 明朝" w:cstheme="minorBidi" w:hint="eastAsia"/>
                                <w:color w:val="000000" w:themeColor="text1"/>
                                <w:kern w:val="24"/>
                                <w:sz w:val="20"/>
                                <w:szCs w:val="20"/>
                              </w:rPr>
                              <w:t>水平垂直</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2" type="#_x0000_t202" style="position:absolute;left:0;text-align:left;margin-left:23.05pt;margin-top:4.65pt;width:89.1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" filled="f" stroked="f">
                <v:textbox>
                  <w:txbxContent>
                    <w:p w:rsidR="00117F74" w:rsidRPr="00C02293" w:rsidRDefault="00117F74" w:rsidP="00C02293">
                      <w:pPr>
                        <w:pStyle w:val="Web"/>
                        <w:spacing w:before="0" w:beforeAutospacing="0" w:after="0" w:afterAutospacing="0"/>
                        <w:rPr>
                          <w:sz w:val="20"/>
                          <w:szCs w:val="20"/>
                        </w:rPr>
                      </w:pPr>
                      <w:r w:rsidRPr="00C02293">
                        <w:rPr>
                          <w:rFonts w:asciiTheme="minorHAnsi" w:eastAsiaTheme="minorEastAsia" w:hAnsi="ＭＳ 明朝" w:cstheme="minorBidi" w:hint="eastAsia"/>
                          <w:color w:val="000000" w:themeColor="text1"/>
                          <w:kern w:val="24"/>
                          <w:sz w:val="20"/>
                          <w:szCs w:val="20"/>
                        </w:rPr>
                        <w:t>水平垂直</w:t>
                      </w:r>
                    </w:p>
                  </w:txbxContent>
                </v:textbox>
              </v:shape>
            </w:pict>
          </mc:Fallback>
        </mc:AlternateContent>
      </w:r>
    </w:p>
    <w:p w:rsidR="00C02293" w:rsidRDefault="00C02293" w:rsidP="000D2EF5">
      <w:pPr>
        <w:pStyle w:val="ab"/>
        <w:jc w:val="left"/>
        <w:rPr>
          <w:sz w:val="21"/>
          <w:szCs w:val="21"/>
        </w:rPr>
      </w:pPr>
    </w:p>
    <w:p w:rsidR="00C02293" w:rsidRDefault="00C02293" w:rsidP="000D2EF5">
      <w:pPr>
        <w:pStyle w:val="ab"/>
        <w:jc w:val="left"/>
        <w:rPr>
          <w:sz w:val="21"/>
          <w:szCs w:val="21"/>
        </w:rPr>
      </w:pPr>
    </w:p>
    <w:p w:rsidR="00C02293" w:rsidRDefault="00C02293" w:rsidP="000D2EF5">
      <w:pPr>
        <w:pStyle w:val="ab"/>
        <w:jc w:val="left"/>
        <w:rPr>
          <w:sz w:val="21"/>
          <w:szCs w:val="21"/>
        </w:rPr>
      </w:pPr>
    </w:p>
    <w:p w:rsidR="00C02293" w:rsidRDefault="00897590" w:rsidP="000D2EF5">
      <w:pPr>
        <w:pStyle w:val="ab"/>
        <w:jc w:val="left"/>
        <w:rPr>
          <w:sz w:val="21"/>
          <w:szCs w:val="21"/>
        </w:rPr>
      </w:pPr>
      <w:r w:rsidRPr="00C02293">
        <w:rPr>
          <w:noProof/>
          <w:sz w:val="21"/>
          <w:szCs w:val="21"/>
        </w:rPr>
        <mc:AlternateContent>
          <mc:Choice Requires="wps">
            <w:drawing>
              <wp:anchor distT="0" distB="0" distL="114300" distR="114300" simplePos="0" relativeHeight="251674624" behindDoc="0" locked="0" layoutInCell="1" allowOverlap="1" wp14:anchorId="6DC262B2" wp14:editId="55513E79">
                <wp:simplePos x="0" y="0"/>
                <wp:positionH relativeFrom="column">
                  <wp:posOffset>168910</wp:posOffset>
                </wp:positionH>
                <wp:positionV relativeFrom="paragraph">
                  <wp:posOffset>14605</wp:posOffset>
                </wp:positionV>
                <wp:extent cx="1931670" cy="285750"/>
                <wp:effectExtent l="0" t="0" r="0" b="0"/>
                <wp:wrapNone/>
                <wp:docPr id="24" name="テキスト ボックス 23"/>
                <wp:cNvGraphicFramePr/>
                <a:graphic xmlns:a="http://schemas.openxmlformats.org/drawingml/2006/main">
                  <a:graphicData uri="http://schemas.microsoft.com/office/word/2010/wordprocessingShape">
                    <wps:wsp>
                      <wps:cNvSpPr txBox="1"/>
                      <wps:spPr>
                        <a:xfrm>
                          <a:off x="0" y="0"/>
                          <a:ext cx="1931670" cy="285750"/>
                        </a:xfrm>
                        <a:prstGeom prst="rect">
                          <a:avLst/>
                        </a:prstGeom>
                        <a:noFill/>
                      </wps:spPr>
                      <wps:txbx>
                        <w:txbxContent>
                          <w:p w:rsidR="00117F74" w:rsidRPr="00C02293" w:rsidRDefault="00117F74" w:rsidP="00C02293">
                            <w:pPr>
                              <w:pStyle w:val="Web"/>
                              <w:spacing w:before="0" w:beforeAutospacing="0" w:after="0" w:afterAutospacing="0"/>
                              <w:rPr>
                                <w:sz w:val="20"/>
                                <w:szCs w:val="20"/>
                              </w:rPr>
                            </w:pPr>
                            <w:r w:rsidRPr="00C02293">
                              <w:rPr>
                                <w:rFonts w:asciiTheme="minorHAnsi" w:eastAsiaTheme="minorEastAsia" w:hAnsi="ＭＳ 明朝" w:cstheme="minorBidi" w:hint="eastAsia"/>
                                <w:color w:val="000000" w:themeColor="text1"/>
                                <w:kern w:val="24"/>
                                <w:sz w:val="20"/>
                                <w:szCs w:val="20"/>
                              </w:rPr>
                              <w:t>輪郭線内側形状</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33" type="#_x0000_t202" style="position:absolute;left:0;text-align:left;margin-left:13.3pt;margin-top:1.15pt;width:152.1pt;height: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" filled="f" stroked="f">
                <v:textbox>
                  <w:txbxContent>
                    <w:p w:rsidR="00117F74" w:rsidRPr="00C02293" w:rsidRDefault="00117F74" w:rsidP="00C02293">
                      <w:pPr>
                        <w:pStyle w:val="Web"/>
                        <w:spacing w:before="0" w:beforeAutospacing="0" w:after="0" w:afterAutospacing="0"/>
                        <w:rPr>
                          <w:sz w:val="20"/>
                          <w:szCs w:val="20"/>
                        </w:rPr>
                      </w:pPr>
                      <w:r w:rsidRPr="00C02293">
                        <w:rPr>
                          <w:rFonts w:asciiTheme="minorHAnsi" w:eastAsiaTheme="minorEastAsia" w:hAnsi="ＭＳ 明朝" w:cstheme="minorBidi" w:hint="eastAsia"/>
                          <w:color w:val="000000" w:themeColor="text1"/>
                          <w:kern w:val="24"/>
                          <w:sz w:val="20"/>
                          <w:szCs w:val="20"/>
                        </w:rPr>
                        <w:t>輪郭線内側形状</w:t>
                      </w:r>
                    </w:p>
                  </w:txbxContent>
                </v:textbox>
              </v:shape>
            </w:pict>
          </mc:Fallback>
        </mc:AlternateContent>
      </w:r>
    </w:p>
    <w:p w:rsidR="00C02293" w:rsidRDefault="00C02293" w:rsidP="000D2EF5">
      <w:pPr>
        <w:pStyle w:val="ab"/>
        <w:jc w:val="left"/>
        <w:rPr>
          <w:sz w:val="21"/>
          <w:szCs w:val="21"/>
        </w:rPr>
      </w:pPr>
    </w:p>
    <w:p w:rsidR="00C02293" w:rsidRDefault="00C02293" w:rsidP="000D2EF5">
      <w:pPr>
        <w:pStyle w:val="ab"/>
        <w:jc w:val="left"/>
        <w:rPr>
          <w:sz w:val="21"/>
          <w:szCs w:val="21"/>
        </w:rPr>
      </w:pPr>
    </w:p>
    <w:p w:rsidR="00C02293" w:rsidRDefault="00C02293" w:rsidP="000D2EF5">
      <w:pPr>
        <w:pStyle w:val="ab"/>
        <w:jc w:val="left"/>
        <w:rPr>
          <w:sz w:val="21"/>
          <w:szCs w:val="21"/>
        </w:rPr>
      </w:pPr>
    </w:p>
    <w:p w:rsidR="00C02293" w:rsidRDefault="00C02293" w:rsidP="000D2EF5">
      <w:pPr>
        <w:pStyle w:val="ab"/>
        <w:jc w:val="left"/>
        <w:rPr>
          <w:sz w:val="21"/>
          <w:szCs w:val="21"/>
        </w:rPr>
      </w:pPr>
    </w:p>
    <w:p w:rsidR="00C02293" w:rsidRDefault="00C02293" w:rsidP="000D2EF5">
      <w:pPr>
        <w:pStyle w:val="ab"/>
        <w:jc w:val="left"/>
        <w:rPr>
          <w:sz w:val="21"/>
          <w:szCs w:val="21"/>
        </w:rPr>
      </w:pPr>
    </w:p>
    <w:p w:rsidR="00C02293" w:rsidRDefault="00C02293" w:rsidP="000D2EF5">
      <w:pPr>
        <w:pStyle w:val="ab"/>
        <w:jc w:val="left"/>
        <w:rPr>
          <w:sz w:val="21"/>
          <w:szCs w:val="21"/>
        </w:rPr>
      </w:pPr>
    </w:p>
    <w:p w:rsidR="00C02293" w:rsidRDefault="00897590" w:rsidP="000D2EF5">
      <w:pPr>
        <w:pStyle w:val="ab"/>
        <w:jc w:val="left"/>
        <w:rPr>
          <w:sz w:val="21"/>
          <w:szCs w:val="21"/>
        </w:rPr>
      </w:pPr>
      <w:r w:rsidRPr="00C02293">
        <w:rPr>
          <w:noProof/>
          <w:sz w:val="21"/>
          <w:szCs w:val="21"/>
        </w:rPr>
        <mc:AlternateContent>
          <mc:Choice Requires="wps">
            <w:drawing>
              <wp:anchor distT="0" distB="0" distL="114300" distR="114300" simplePos="0" relativeHeight="251678720" behindDoc="0" locked="0" layoutInCell="1" allowOverlap="1" wp14:anchorId="41AFA5F4" wp14:editId="0A7E63F3">
                <wp:simplePos x="0" y="0"/>
                <wp:positionH relativeFrom="column">
                  <wp:posOffset>4150360</wp:posOffset>
                </wp:positionH>
                <wp:positionV relativeFrom="paragraph">
                  <wp:posOffset>55880</wp:posOffset>
                </wp:positionV>
                <wp:extent cx="1539875" cy="285750"/>
                <wp:effectExtent l="0" t="0" r="0" b="0"/>
                <wp:wrapNone/>
                <wp:docPr id="28" name="テキスト ボックス 27"/>
                <wp:cNvGraphicFramePr/>
                <a:graphic xmlns:a="http://schemas.openxmlformats.org/drawingml/2006/main">
                  <a:graphicData uri="http://schemas.microsoft.com/office/word/2010/wordprocessingShape">
                    <wps:wsp>
                      <wps:cNvSpPr txBox="1"/>
                      <wps:spPr>
                        <a:xfrm>
                          <a:off x="0" y="0"/>
                          <a:ext cx="1539875" cy="285750"/>
                        </a:xfrm>
                        <a:prstGeom prst="rect">
                          <a:avLst/>
                        </a:prstGeom>
                        <a:noFill/>
                      </wps:spPr>
                      <wps:txbx>
                        <w:txbxContent>
                          <w:p w:rsidR="00117F74" w:rsidRPr="00C02293" w:rsidRDefault="00117F74" w:rsidP="00C02293">
                            <w:pPr>
                              <w:pStyle w:val="Web"/>
                              <w:spacing w:before="0" w:beforeAutospacing="0" w:after="0" w:afterAutospacing="0"/>
                              <w:rPr>
                                <w:sz w:val="20"/>
                                <w:szCs w:val="20"/>
                              </w:rPr>
                            </w:pPr>
                            <w:r w:rsidRPr="00C02293">
                              <w:rPr>
                                <w:rFonts w:asciiTheme="minorHAnsi" w:eastAsiaTheme="minorEastAsia" w:hAnsi="ＭＳ 明朝" w:cstheme="minorBidi" w:hint="eastAsia"/>
                                <w:color w:val="000000" w:themeColor="text1"/>
                                <w:kern w:val="24"/>
                                <w:sz w:val="20"/>
                                <w:szCs w:val="20"/>
                              </w:rPr>
                              <w:t>曲線非規則的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34" type="#_x0000_t202" style="position:absolute;left:0;text-align:left;margin-left:326.8pt;margin-top:4.4pt;width:121.25pt;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" filled="f" stroked="f">
                <v:textbox>
                  <w:txbxContent>
                    <w:p w:rsidR="00117F74" w:rsidRPr="00C02293" w:rsidRDefault="00117F74" w:rsidP="00C02293">
                      <w:pPr>
                        <w:pStyle w:val="Web"/>
                        <w:spacing w:before="0" w:beforeAutospacing="0" w:after="0" w:afterAutospacing="0"/>
                        <w:rPr>
                          <w:sz w:val="20"/>
                          <w:szCs w:val="20"/>
                        </w:rPr>
                      </w:pPr>
                      <w:r w:rsidRPr="00C02293">
                        <w:rPr>
                          <w:rFonts w:asciiTheme="minorHAnsi" w:eastAsiaTheme="minorEastAsia" w:hAnsi="ＭＳ 明朝" w:cstheme="minorBidi" w:hint="eastAsia"/>
                          <w:color w:val="000000" w:themeColor="text1"/>
                          <w:kern w:val="24"/>
                          <w:sz w:val="20"/>
                          <w:szCs w:val="20"/>
                        </w:rPr>
                        <w:t>曲線非規則的</w:t>
                      </w:r>
                    </w:p>
                  </w:txbxContent>
                </v:textbox>
              </v:shape>
            </w:pict>
          </mc:Fallback>
        </mc:AlternateContent>
      </w:r>
      <w:r w:rsidRPr="00C02293">
        <w:rPr>
          <w:noProof/>
          <w:sz w:val="21"/>
          <w:szCs w:val="21"/>
        </w:rPr>
        <mc:AlternateContent>
          <mc:Choice Requires="wps">
            <w:drawing>
              <wp:anchor distT="0" distB="0" distL="114300" distR="114300" simplePos="0" relativeHeight="251677696" behindDoc="0" locked="0" layoutInCell="1" allowOverlap="1" wp14:anchorId="2BD7668D" wp14:editId="01860206">
                <wp:simplePos x="0" y="0"/>
                <wp:positionH relativeFrom="column">
                  <wp:posOffset>3034665</wp:posOffset>
                </wp:positionH>
                <wp:positionV relativeFrom="paragraph">
                  <wp:posOffset>74930</wp:posOffset>
                </wp:positionV>
                <wp:extent cx="1398905" cy="285750"/>
                <wp:effectExtent l="0" t="0" r="0" b="0"/>
                <wp:wrapNone/>
                <wp:docPr id="27" name="テキスト ボックス 26"/>
                <wp:cNvGraphicFramePr/>
                <a:graphic xmlns:a="http://schemas.openxmlformats.org/drawingml/2006/main">
                  <a:graphicData uri="http://schemas.microsoft.com/office/word/2010/wordprocessingShape">
                    <wps:wsp>
                      <wps:cNvSpPr txBox="1"/>
                      <wps:spPr>
                        <a:xfrm>
                          <a:off x="0" y="0"/>
                          <a:ext cx="1398905" cy="285750"/>
                        </a:xfrm>
                        <a:prstGeom prst="rect">
                          <a:avLst/>
                        </a:prstGeom>
                        <a:noFill/>
                      </wps:spPr>
                      <wps:txbx>
                        <w:txbxContent>
                          <w:p w:rsidR="00117F74" w:rsidRPr="00C02293" w:rsidRDefault="00117F74" w:rsidP="00C02293">
                            <w:pPr>
                              <w:pStyle w:val="Web"/>
                              <w:spacing w:before="0" w:beforeAutospacing="0" w:after="0" w:afterAutospacing="0"/>
                              <w:rPr>
                                <w:sz w:val="20"/>
                                <w:szCs w:val="20"/>
                              </w:rPr>
                            </w:pPr>
                            <w:r w:rsidRPr="00C02293">
                              <w:rPr>
                                <w:rFonts w:asciiTheme="minorHAnsi" w:eastAsiaTheme="minorEastAsia" w:hAnsi="ＭＳ 明朝" w:cstheme="minorBidi" w:hint="eastAsia"/>
                                <w:color w:val="000000" w:themeColor="text1"/>
                                <w:kern w:val="24"/>
                                <w:sz w:val="20"/>
                                <w:szCs w:val="20"/>
                              </w:rPr>
                              <w:t>曲線規則的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6" o:spid="_x0000_s1035" type="#_x0000_t202" style="position:absolute;left:0;text-align:left;margin-left:238.95pt;margin-top:5.9pt;width:110.15pt;height:2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" filled="f" stroked="f">
                <v:textbox>
                  <w:txbxContent>
                    <w:p w:rsidR="00117F74" w:rsidRPr="00C02293" w:rsidRDefault="00117F74" w:rsidP="00C02293">
                      <w:pPr>
                        <w:pStyle w:val="Web"/>
                        <w:spacing w:before="0" w:beforeAutospacing="0" w:after="0" w:afterAutospacing="0"/>
                        <w:rPr>
                          <w:sz w:val="20"/>
                          <w:szCs w:val="20"/>
                        </w:rPr>
                      </w:pPr>
                      <w:r w:rsidRPr="00C02293">
                        <w:rPr>
                          <w:rFonts w:asciiTheme="minorHAnsi" w:eastAsiaTheme="minorEastAsia" w:hAnsi="ＭＳ 明朝" w:cstheme="minorBidi" w:hint="eastAsia"/>
                          <w:color w:val="000000" w:themeColor="text1"/>
                          <w:kern w:val="24"/>
                          <w:sz w:val="20"/>
                          <w:szCs w:val="20"/>
                        </w:rPr>
                        <w:t>曲線規則的</w:t>
                      </w:r>
                    </w:p>
                  </w:txbxContent>
                </v:textbox>
              </v:shape>
            </w:pict>
          </mc:Fallback>
        </mc:AlternateContent>
      </w:r>
      <w:r w:rsidRPr="00C02293">
        <w:rPr>
          <w:noProof/>
          <w:sz w:val="21"/>
          <w:szCs w:val="21"/>
        </w:rPr>
        <mc:AlternateContent>
          <mc:Choice Requires="wps">
            <w:drawing>
              <wp:anchor distT="0" distB="0" distL="114300" distR="114300" simplePos="0" relativeHeight="251676672" behindDoc="0" locked="0" layoutInCell="1" allowOverlap="1" wp14:anchorId="49FA5315" wp14:editId="23521F34">
                <wp:simplePos x="0" y="0"/>
                <wp:positionH relativeFrom="column">
                  <wp:posOffset>1598295</wp:posOffset>
                </wp:positionH>
                <wp:positionV relativeFrom="paragraph">
                  <wp:posOffset>93980</wp:posOffset>
                </wp:positionV>
                <wp:extent cx="1464945" cy="285750"/>
                <wp:effectExtent l="0" t="0" r="0" b="0"/>
                <wp:wrapNone/>
                <wp:docPr id="26" name="テキスト ボックス 25"/>
                <wp:cNvGraphicFramePr/>
                <a:graphic xmlns:a="http://schemas.openxmlformats.org/drawingml/2006/main">
                  <a:graphicData uri="http://schemas.microsoft.com/office/word/2010/wordprocessingShape">
                    <wps:wsp>
                      <wps:cNvSpPr txBox="1"/>
                      <wps:spPr>
                        <a:xfrm>
                          <a:off x="0" y="0"/>
                          <a:ext cx="1464945" cy="285750"/>
                        </a:xfrm>
                        <a:prstGeom prst="rect">
                          <a:avLst/>
                        </a:prstGeom>
                        <a:noFill/>
                      </wps:spPr>
                      <wps:txbx>
                        <w:txbxContent>
                          <w:p w:rsidR="00117F74" w:rsidRPr="00C02293" w:rsidRDefault="00117F74" w:rsidP="00C02293">
                            <w:pPr>
                              <w:pStyle w:val="Web"/>
                              <w:spacing w:before="0" w:beforeAutospacing="0" w:after="0" w:afterAutospacing="0"/>
                              <w:rPr>
                                <w:sz w:val="20"/>
                                <w:szCs w:val="20"/>
                              </w:rPr>
                            </w:pPr>
                            <w:r w:rsidRPr="00C02293">
                              <w:rPr>
                                <w:rFonts w:asciiTheme="minorHAnsi" w:eastAsiaTheme="minorEastAsia" w:hAnsi="ＭＳ 明朝" w:cstheme="minorBidi" w:hint="eastAsia"/>
                                <w:color w:val="000000" w:themeColor="text1"/>
                                <w:kern w:val="24"/>
                                <w:sz w:val="20"/>
                                <w:szCs w:val="20"/>
                              </w:rPr>
                              <w:t>斜め非規則的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36" type="#_x0000_t202" style="position:absolute;left:0;text-align:left;margin-left:125.85pt;margin-top:7.4pt;width:115.3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" filled="f" stroked="f">
                <v:textbox>
                  <w:txbxContent>
                    <w:p w:rsidR="00117F74" w:rsidRPr="00C02293" w:rsidRDefault="00117F74" w:rsidP="00C02293">
                      <w:pPr>
                        <w:pStyle w:val="Web"/>
                        <w:spacing w:before="0" w:beforeAutospacing="0" w:after="0" w:afterAutospacing="0"/>
                        <w:rPr>
                          <w:sz w:val="20"/>
                          <w:szCs w:val="20"/>
                        </w:rPr>
                      </w:pPr>
                      <w:r w:rsidRPr="00C02293">
                        <w:rPr>
                          <w:rFonts w:asciiTheme="minorHAnsi" w:eastAsiaTheme="minorEastAsia" w:hAnsi="ＭＳ 明朝" w:cstheme="minorBidi" w:hint="eastAsia"/>
                          <w:color w:val="000000" w:themeColor="text1"/>
                          <w:kern w:val="24"/>
                          <w:sz w:val="20"/>
                          <w:szCs w:val="20"/>
                        </w:rPr>
                        <w:t>斜め非規則的</w:t>
                      </w:r>
                    </w:p>
                  </w:txbxContent>
                </v:textbox>
              </v:shape>
            </w:pict>
          </mc:Fallback>
        </mc:AlternateContent>
      </w:r>
      <w:r w:rsidRPr="00C02293">
        <w:rPr>
          <w:noProof/>
          <w:sz w:val="21"/>
          <w:szCs w:val="21"/>
        </w:rPr>
        <mc:AlternateContent>
          <mc:Choice Requires="wps">
            <w:drawing>
              <wp:anchor distT="0" distB="0" distL="114300" distR="114300" simplePos="0" relativeHeight="251675648" behindDoc="0" locked="0" layoutInCell="1" allowOverlap="1" wp14:anchorId="12A1FF29" wp14:editId="6BC68735">
                <wp:simplePos x="0" y="0"/>
                <wp:positionH relativeFrom="column">
                  <wp:posOffset>292735</wp:posOffset>
                </wp:positionH>
                <wp:positionV relativeFrom="paragraph">
                  <wp:posOffset>113030</wp:posOffset>
                </wp:positionV>
                <wp:extent cx="1398905" cy="285750"/>
                <wp:effectExtent l="0" t="0" r="0" b="0"/>
                <wp:wrapNone/>
                <wp:docPr id="25" name="テキスト ボックス 24"/>
                <wp:cNvGraphicFramePr/>
                <a:graphic xmlns:a="http://schemas.openxmlformats.org/drawingml/2006/main">
                  <a:graphicData uri="http://schemas.microsoft.com/office/word/2010/wordprocessingShape">
                    <wps:wsp>
                      <wps:cNvSpPr txBox="1"/>
                      <wps:spPr>
                        <a:xfrm>
                          <a:off x="0" y="0"/>
                          <a:ext cx="1398905" cy="285750"/>
                        </a:xfrm>
                        <a:prstGeom prst="rect">
                          <a:avLst/>
                        </a:prstGeom>
                        <a:noFill/>
                      </wps:spPr>
                      <wps:txbx>
                        <w:txbxContent>
                          <w:p w:rsidR="00117F74" w:rsidRPr="00C02293" w:rsidRDefault="00117F74" w:rsidP="00C02293">
                            <w:pPr>
                              <w:pStyle w:val="Web"/>
                              <w:spacing w:before="0" w:beforeAutospacing="0" w:after="0" w:afterAutospacing="0"/>
                              <w:rPr>
                                <w:sz w:val="20"/>
                                <w:szCs w:val="20"/>
                              </w:rPr>
                            </w:pPr>
                            <w:r w:rsidRPr="00C02293">
                              <w:rPr>
                                <w:rFonts w:asciiTheme="minorHAnsi" w:eastAsiaTheme="minorEastAsia" w:hAnsi="ＭＳ 明朝" w:cstheme="minorBidi" w:hint="eastAsia"/>
                                <w:color w:val="000000" w:themeColor="text1"/>
                                <w:kern w:val="24"/>
                                <w:sz w:val="20"/>
                                <w:szCs w:val="20"/>
                              </w:rPr>
                              <w:t>斜め規則的</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37" type="#_x0000_t202" style="position:absolute;left:0;text-align:left;margin-left:23.05pt;margin-top:8.9pt;width:110.15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" filled="f" stroked="f">
                <v:textbox>
                  <w:txbxContent>
                    <w:p w:rsidR="00117F74" w:rsidRPr="00C02293" w:rsidRDefault="00117F74" w:rsidP="00C02293">
                      <w:pPr>
                        <w:pStyle w:val="Web"/>
                        <w:spacing w:before="0" w:beforeAutospacing="0" w:after="0" w:afterAutospacing="0"/>
                        <w:rPr>
                          <w:sz w:val="20"/>
                          <w:szCs w:val="20"/>
                        </w:rPr>
                      </w:pPr>
                      <w:r w:rsidRPr="00C02293">
                        <w:rPr>
                          <w:rFonts w:asciiTheme="minorHAnsi" w:eastAsiaTheme="minorEastAsia" w:hAnsi="ＭＳ 明朝" w:cstheme="minorBidi" w:hint="eastAsia"/>
                          <w:color w:val="000000" w:themeColor="text1"/>
                          <w:kern w:val="24"/>
                          <w:sz w:val="20"/>
                          <w:szCs w:val="20"/>
                        </w:rPr>
                        <w:t>斜め規則的</w:t>
                      </w:r>
                    </w:p>
                  </w:txbxContent>
                </v:textbox>
              </v:shape>
            </w:pict>
          </mc:Fallback>
        </mc:AlternateContent>
      </w:r>
    </w:p>
    <w:p w:rsidR="00C02293" w:rsidRDefault="00C02293" w:rsidP="000D2EF5">
      <w:pPr>
        <w:pStyle w:val="ab"/>
        <w:jc w:val="left"/>
        <w:rPr>
          <w:sz w:val="21"/>
          <w:szCs w:val="21"/>
        </w:rPr>
      </w:pPr>
    </w:p>
    <w:p w:rsidR="00C02293" w:rsidRDefault="00C02293" w:rsidP="000D2EF5">
      <w:pPr>
        <w:pStyle w:val="ab"/>
        <w:jc w:val="left"/>
        <w:rPr>
          <w:sz w:val="21"/>
          <w:szCs w:val="21"/>
        </w:rPr>
      </w:pPr>
    </w:p>
    <w:p w:rsidR="00C02293" w:rsidRDefault="00C02293" w:rsidP="000D2EF5">
      <w:pPr>
        <w:pStyle w:val="ab"/>
        <w:jc w:val="left"/>
        <w:rPr>
          <w:sz w:val="21"/>
          <w:szCs w:val="21"/>
        </w:rPr>
      </w:pPr>
    </w:p>
    <w:p w:rsidR="00C02293" w:rsidRDefault="00C02293" w:rsidP="000D2EF5">
      <w:pPr>
        <w:pStyle w:val="ab"/>
        <w:jc w:val="left"/>
        <w:rPr>
          <w:sz w:val="21"/>
          <w:szCs w:val="21"/>
        </w:rPr>
      </w:pPr>
    </w:p>
    <w:p w:rsidR="00897590" w:rsidRDefault="00897590" w:rsidP="000D2EF5">
      <w:pPr>
        <w:pStyle w:val="ab"/>
        <w:jc w:val="left"/>
        <w:rPr>
          <w:sz w:val="21"/>
          <w:szCs w:val="21"/>
        </w:rPr>
      </w:pPr>
    </w:p>
    <w:p w:rsidR="000D2EF5" w:rsidRDefault="000D2EF5" w:rsidP="005C58D5">
      <w:pPr>
        <w:pStyle w:val="ab"/>
        <w:ind w:firstLineChars="0" w:firstLine="0"/>
        <w:jc w:val="left"/>
        <w:rPr>
          <w:sz w:val="21"/>
          <w:szCs w:val="21"/>
        </w:rPr>
      </w:pPr>
      <w:r>
        <w:rPr>
          <w:rFonts w:hint="eastAsia"/>
          <w:sz w:val="21"/>
          <w:szCs w:val="21"/>
        </w:rPr>
        <w:t>引くポイントだが、これは以下の表に示す。</w:t>
      </w:r>
    </w:p>
    <w:p w:rsidR="008A1670" w:rsidRPr="003F4B00" w:rsidRDefault="003F4B00" w:rsidP="001B405B">
      <w:pPr>
        <w:rPr>
          <w:rFonts w:asciiTheme="minorHAnsi" w:eastAsiaTheme="minorEastAsia" w:hAnsiTheme="minorHAnsi" w:cstheme="minorBidi"/>
          <w:sz w:val="21"/>
          <w:szCs w:val="22"/>
          <w:u w:val="single"/>
        </w:rPr>
      </w:pPr>
      <w:r w:rsidRPr="003F4B00">
        <w:rPr>
          <w:rFonts w:hint="eastAsia"/>
          <w:sz w:val="21"/>
          <w:szCs w:val="21"/>
          <w:u w:val="single"/>
        </w:rPr>
        <w:t>輪郭線形状</w:t>
      </w:r>
      <w:r w:rsidR="008A1670">
        <w:rPr>
          <w:sz w:val="21"/>
          <w:szCs w:val="21"/>
          <w:u w:val="single"/>
        </w:rPr>
        <w:fldChar w:fldCharType="begin"/>
      </w:r>
      <w:r w:rsidR="008A1670" w:rsidRPr="003F4B00">
        <w:rPr>
          <w:sz w:val="21"/>
          <w:szCs w:val="21"/>
          <w:u w:val="single"/>
        </w:rPr>
        <w:instrText xml:space="preserve"> LINK </w:instrText>
      </w:r>
      <w:r w:rsidR="00C02293">
        <w:rPr>
          <w:sz w:val="21"/>
          <w:szCs w:val="21"/>
          <w:u w:val="single"/>
        </w:rPr>
        <w:instrText>Excel.SheetMacroEnabled.12</w:instrText>
      </w:r>
      <w:r w:rsidR="00C02293">
        <w:rPr>
          <w:rFonts w:hint="eastAsia"/>
          <w:sz w:val="21"/>
          <w:szCs w:val="21"/>
          <w:u w:val="single"/>
        </w:rPr>
        <w:instrText xml:space="preserve"> C:\\Users\\sk_test01\\Dropbox\\docs\\</w:instrText>
      </w:r>
      <w:r w:rsidR="00C02293">
        <w:rPr>
          <w:rFonts w:hint="eastAsia"/>
          <w:sz w:val="21"/>
          <w:szCs w:val="21"/>
          <w:u w:val="single"/>
        </w:rPr>
        <w:instrText>定量分析</w:instrText>
      </w:r>
      <w:r w:rsidR="00C02293">
        <w:rPr>
          <w:rFonts w:hint="eastAsia"/>
          <w:sz w:val="21"/>
          <w:szCs w:val="21"/>
          <w:u w:val="single"/>
        </w:rPr>
        <w:instrText xml:space="preserve">ver2.xlsm </w:instrText>
      </w:r>
      <w:r w:rsidR="00C02293">
        <w:rPr>
          <w:rFonts w:hint="eastAsia"/>
          <w:sz w:val="21"/>
          <w:szCs w:val="21"/>
          <w:u w:val="single"/>
        </w:rPr>
        <w:instrText>分析</w:instrText>
      </w:r>
      <w:r w:rsidR="00C02293">
        <w:rPr>
          <w:rFonts w:hint="eastAsia"/>
          <w:sz w:val="21"/>
          <w:szCs w:val="21"/>
          <w:u w:val="single"/>
        </w:rPr>
        <w:instrText xml:space="preserve">!R3C4:R5C8 </w:instrText>
      </w:r>
      <w:r w:rsidR="008A1670" w:rsidRPr="003F4B00">
        <w:rPr>
          <w:sz w:val="21"/>
          <w:szCs w:val="21"/>
          <w:u w:val="single"/>
        </w:rPr>
        <w:instrText xml:space="preserve">\a \f 5 \h  \* MERGEFORMAT </w:instrText>
      </w:r>
      <w:r w:rsidR="008A1670">
        <w:rPr>
          <w:sz w:val="21"/>
          <w:szCs w:val="21"/>
          <w:u w:val="single"/>
        </w:rPr>
        <w:fldChar w:fldCharType="separate"/>
      </w:r>
    </w:p>
    <w:tbl>
      <w:tblPr>
        <w:tblStyle w:val="af6"/>
        <w:tblW w:w="7620" w:type="dxa"/>
        <w:tblLook w:val="04A0" w:firstRow="1" w:lastRow="0" w:firstColumn="1" w:lastColumn="0" w:noHBand="0" w:noVBand="1"/>
      </w:tblPr>
      <w:tblGrid>
        <w:gridCol w:w="5700"/>
        <w:gridCol w:w="480"/>
        <w:gridCol w:w="480"/>
        <w:gridCol w:w="480"/>
        <w:gridCol w:w="480"/>
      </w:tblGrid>
      <w:tr w:rsidR="008A1670" w:rsidRPr="008A1670" w:rsidTr="008A1670">
        <w:trPr>
          <w:trHeight w:val="435"/>
        </w:trPr>
        <w:tc>
          <w:tcPr>
            <w:tcW w:w="7620" w:type="dxa"/>
            <w:gridSpan w:val="5"/>
            <w:noWrap/>
            <w:hideMark/>
          </w:tcPr>
          <w:p w:rsidR="008A1670" w:rsidRPr="008A1670" w:rsidRDefault="008A1670" w:rsidP="008A1670">
            <w:pPr>
              <w:jc w:val="center"/>
              <w:rPr>
                <w:sz w:val="21"/>
                <w:szCs w:val="21"/>
              </w:rPr>
            </w:pPr>
            <w:r>
              <w:rPr>
                <w:rFonts w:hint="eastAsia"/>
                <w:sz w:val="21"/>
                <w:szCs w:val="21"/>
              </w:rPr>
              <w:t>輪郭線形状</w:t>
            </w:r>
          </w:p>
        </w:tc>
      </w:tr>
      <w:tr w:rsidR="008A1670" w:rsidRPr="008A1670" w:rsidTr="008A1670">
        <w:trPr>
          <w:trHeight w:val="413"/>
        </w:trPr>
        <w:tc>
          <w:tcPr>
            <w:tcW w:w="5700" w:type="dxa"/>
            <w:hideMark/>
          </w:tcPr>
          <w:p w:rsidR="008A1670" w:rsidRPr="008A1670" w:rsidRDefault="008A1670" w:rsidP="008A1670">
            <w:pPr>
              <w:jc w:val="center"/>
              <w:rPr>
                <w:sz w:val="21"/>
                <w:szCs w:val="21"/>
              </w:rPr>
            </w:pPr>
            <w:r w:rsidRPr="008A1670">
              <w:rPr>
                <w:rFonts w:hint="eastAsia"/>
                <w:sz w:val="21"/>
                <w:szCs w:val="21"/>
              </w:rPr>
              <w:t>水平垂直を基調だが連続した規則でない</w:t>
            </w:r>
          </w:p>
        </w:tc>
        <w:tc>
          <w:tcPr>
            <w:tcW w:w="960" w:type="dxa"/>
            <w:gridSpan w:val="2"/>
            <w:noWrap/>
            <w:hideMark/>
          </w:tcPr>
          <w:p w:rsidR="008A1670" w:rsidRPr="008A1670" w:rsidRDefault="008A1670" w:rsidP="008A1670">
            <w:pPr>
              <w:jc w:val="center"/>
              <w:rPr>
                <w:sz w:val="21"/>
                <w:szCs w:val="21"/>
              </w:rPr>
            </w:pPr>
            <w:r w:rsidRPr="008A1670">
              <w:rPr>
                <w:rFonts w:hint="eastAsia"/>
                <w:sz w:val="21"/>
                <w:szCs w:val="21"/>
              </w:rPr>
              <w:t>斜</w:t>
            </w:r>
            <w:r>
              <w:rPr>
                <w:rFonts w:hint="eastAsia"/>
                <w:sz w:val="21"/>
                <w:szCs w:val="21"/>
              </w:rPr>
              <w:t>め</w:t>
            </w:r>
            <w:r w:rsidRPr="008A1670">
              <w:rPr>
                <w:rFonts w:hint="eastAsia"/>
                <w:sz w:val="21"/>
                <w:szCs w:val="21"/>
              </w:rPr>
              <w:t>面</w:t>
            </w:r>
          </w:p>
        </w:tc>
        <w:tc>
          <w:tcPr>
            <w:tcW w:w="960" w:type="dxa"/>
            <w:gridSpan w:val="2"/>
            <w:noWrap/>
            <w:hideMark/>
          </w:tcPr>
          <w:p w:rsidR="008A1670" w:rsidRPr="008A1670" w:rsidRDefault="008A1670" w:rsidP="008A1670">
            <w:pPr>
              <w:jc w:val="center"/>
              <w:rPr>
                <w:sz w:val="21"/>
                <w:szCs w:val="21"/>
              </w:rPr>
            </w:pPr>
            <w:r w:rsidRPr="008A1670">
              <w:rPr>
                <w:rFonts w:hint="eastAsia"/>
                <w:sz w:val="21"/>
                <w:szCs w:val="21"/>
              </w:rPr>
              <w:t>曲面</w:t>
            </w:r>
          </w:p>
        </w:tc>
      </w:tr>
      <w:tr w:rsidR="008A1670" w:rsidRPr="008A1670" w:rsidTr="008A1670">
        <w:trPr>
          <w:trHeight w:val="270"/>
        </w:trPr>
        <w:tc>
          <w:tcPr>
            <w:tcW w:w="5700" w:type="dxa"/>
            <w:noWrap/>
            <w:hideMark/>
          </w:tcPr>
          <w:p w:rsidR="008A1670" w:rsidRPr="008A1670" w:rsidRDefault="008A1670" w:rsidP="008A1670">
            <w:pPr>
              <w:jc w:val="center"/>
              <w:rPr>
                <w:color w:val="FF0000"/>
                <w:sz w:val="21"/>
                <w:szCs w:val="21"/>
              </w:rPr>
            </w:pPr>
            <w:r w:rsidRPr="008A1670">
              <w:rPr>
                <w:rFonts w:hint="eastAsia"/>
                <w:color w:val="FF0000"/>
                <w:sz w:val="21"/>
                <w:szCs w:val="21"/>
              </w:rPr>
              <w:t>3</w:t>
            </w:r>
          </w:p>
        </w:tc>
        <w:tc>
          <w:tcPr>
            <w:tcW w:w="480" w:type="dxa"/>
            <w:noWrap/>
            <w:hideMark/>
          </w:tcPr>
          <w:p w:rsidR="008A1670" w:rsidRPr="008A1670" w:rsidRDefault="008A1670" w:rsidP="008A1670">
            <w:pPr>
              <w:jc w:val="center"/>
              <w:rPr>
                <w:color w:val="FF0000"/>
                <w:sz w:val="21"/>
                <w:szCs w:val="21"/>
              </w:rPr>
            </w:pPr>
            <w:r w:rsidRPr="008A1670">
              <w:rPr>
                <w:rFonts w:hint="eastAsia"/>
                <w:color w:val="FF0000"/>
                <w:sz w:val="21"/>
                <w:szCs w:val="21"/>
              </w:rPr>
              <w:t>1</w:t>
            </w:r>
          </w:p>
        </w:tc>
        <w:tc>
          <w:tcPr>
            <w:tcW w:w="480" w:type="dxa"/>
            <w:noWrap/>
            <w:hideMark/>
          </w:tcPr>
          <w:p w:rsidR="008A1670" w:rsidRPr="008A1670" w:rsidRDefault="008A1670" w:rsidP="008A1670">
            <w:pPr>
              <w:jc w:val="center"/>
              <w:rPr>
                <w:color w:val="FF0000"/>
                <w:sz w:val="21"/>
                <w:szCs w:val="21"/>
              </w:rPr>
            </w:pPr>
            <w:r w:rsidRPr="008A1670">
              <w:rPr>
                <w:rFonts w:hint="eastAsia"/>
                <w:color w:val="FF0000"/>
                <w:sz w:val="21"/>
                <w:szCs w:val="21"/>
              </w:rPr>
              <w:t>3</w:t>
            </w:r>
          </w:p>
        </w:tc>
        <w:tc>
          <w:tcPr>
            <w:tcW w:w="480" w:type="dxa"/>
            <w:noWrap/>
            <w:hideMark/>
          </w:tcPr>
          <w:p w:rsidR="008A1670" w:rsidRPr="008A1670" w:rsidRDefault="008A1670" w:rsidP="008A1670">
            <w:pPr>
              <w:jc w:val="center"/>
              <w:rPr>
                <w:color w:val="FF0000"/>
                <w:sz w:val="21"/>
                <w:szCs w:val="21"/>
              </w:rPr>
            </w:pPr>
            <w:r w:rsidRPr="008A1670">
              <w:rPr>
                <w:rFonts w:hint="eastAsia"/>
                <w:color w:val="FF0000"/>
                <w:sz w:val="21"/>
                <w:szCs w:val="21"/>
              </w:rPr>
              <w:t>2</w:t>
            </w:r>
          </w:p>
        </w:tc>
        <w:tc>
          <w:tcPr>
            <w:tcW w:w="480" w:type="dxa"/>
            <w:noWrap/>
            <w:hideMark/>
          </w:tcPr>
          <w:p w:rsidR="008A1670" w:rsidRPr="008A1670" w:rsidRDefault="008A1670" w:rsidP="008A1670">
            <w:pPr>
              <w:jc w:val="center"/>
              <w:rPr>
                <w:color w:val="FF0000"/>
                <w:sz w:val="21"/>
                <w:szCs w:val="21"/>
              </w:rPr>
            </w:pPr>
            <w:r w:rsidRPr="008A1670">
              <w:rPr>
                <w:rFonts w:hint="eastAsia"/>
                <w:color w:val="FF0000"/>
                <w:sz w:val="21"/>
                <w:szCs w:val="21"/>
              </w:rPr>
              <w:t>4</w:t>
            </w:r>
          </w:p>
        </w:tc>
      </w:tr>
    </w:tbl>
    <w:p w:rsidR="002F6F6E" w:rsidRDefault="008A1670" w:rsidP="001B405B">
      <w:pPr>
        <w:rPr>
          <w:sz w:val="21"/>
          <w:szCs w:val="21"/>
        </w:rPr>
      </w:pPr>
      <w:r>
        <w:rPr>
          <w:sz w:val="21"/>
          <w:szCs w:val="21"/>
        </w:rPr>
        <w:fldChar w:fldCharType="end"/>
      </w:r>
    </w:p>
    <w:p w:rsidR="008A1670" w:rsidRPr="003F4B00" w:rsidRDefault="003F4B00" w:rsidP="001B405B">
      <w:pPr>
        <w:rPr>
          <w:rFonts w:asciiTheme="minorHAnsi" w:eastAsiaTheme="minorEastAsia" w:hAnsiTheme="minorHAnsi" w:cstheme="minorBidi"/>
          <w:sz w:val="21"/>
          <w:szCs w:val="22"/>
          <w:u w:val="single"/>
        </w:rPr>
      </w:pPr>
      <w:r w:rsidRPr="003F4B00">
        <w:rPr>
          <w:rFonts w:hint="eastAsia"/>
          <w:sz w:val="21"/>
          <w:szCs w:val="21"/>
          <w:u w:val="single"/>
        </w:rPr>
        <w:t>輪郭線内側形状</w:t>
      </w:r>
      <w:r w:rsidR="008A1670">
        <w:rPr>
          <w:sz w:val="21"/>
          <w:szCs w:val="21"/>
          <w:u w:val="single"/>
        </w:rPr>
        <w:fldChar w:fldCharType="begin"/>
      </w:r>
      <w:r w:rsidR="008A1670" w:rsidRPr="003F4B00">
        <w:rPr>
          <w:sz w:val="21"/>
          <w:szCs w:val="21"/>
          <w:u w:val="single"/>
        </w:rPr>
        <w:instrText xml:space="preserve"> </w:instrText>
      </w:r>
      <w:r w:rsidR="008A1670" w:rsidRPr="003F4B00">
        <w:rPr>
          <w:rFonts w:hint="eastAsia"/>
          <w:sz w:val="21"/>
          <w:szCs w:val="21"/>
          <w:u w:val="single"/>
        </w:rPr>
        <w:instrText xml:space="preserve">LINK </w:instrText>
      </w:r>
      <w:r w:rsidR="00C02293">
        <w:rPr>
          <w:sz w:val="21"/>
          <w:szCs w:val="21"/>
          <w:u w:val="single"/>
        </w:rPr>
        <w:instrText>Excel.SheetMacroEnabled.12</w:instrText>
      </w:r>
      <w:r w:rsidR="00C02293">
        <w:rPr>
          <w:rFonts w:hint="eastAsia"/>
          <w:sz w:val="21"/>
          <w:szCs w:val="21"/>
          <w:u w:val="single"/>
        </w:rPr>
        <w:instrText xml:space="preserve"> C:\\Users\\sk_test01\\Dropbox\\docs\\</w:instrText>
      </w:r>
      <w:r w:rsidR="00C02293">
        <w:rPr>
          <w:rFonts w:hint="eastAsia"/>
          <w:sz w:val="21"/>
          <w:szCs w:val="21"/>
          <w:u w:val="single"/>
        </w:rPr>
        <w:instrText>定量分析</w:instrText>
      </w:r>
      <w:r w:rsidR="00C02293">
        <w:rPr>
          <w:rFonts w:hint="eastAsia"/>
          <w:sz w:val="21"/>
          <w:szCs w:val="21"/>
          <w:u w:val="single"/>
        </w:rPr>
        <w:instrText xml:space="preserve">ver2.xlsm </w:instrText>
      </w:r>
      <w:r w:rsidR="00C02293">
        <w:rPr>
          <w:rFonts w:hint="eastAsia"/>
          <w:sz w:val="21"/>
          <w:szCs w:val="21"/>
          <w:u w:val="single"/>
        </w:rPr>
        <w:instrText>分析</w:instrText>
      </w:r>
      <w:r w:rsidR="00C02293">
        <w:rPr>
          <w:rFonts w:hint="eastAsia"/>
          <w:sz w:val="21"/>
          <w:szCs w:val="21"/>
          <w:u w:val="single"/>
        </w:rPr>
        <w:instrText xml:space="preserve">!R3C10:R5C16 </w:instrText>
      </w:r>
      <w:r w:rsidR="008A1670" w:rsidRPr="003F4B00">
        <w:rPr>
          <w:rFonts w:hint="eastAsia"/>
          <w:sz w:val="21"/>
          <w:szCs w:val="21"/>
          <w:u w:val="single"/>
        </w:rPr>
        <w:instrText>\a \f 5 \h</w:instrText>
      </w:r>
      <w:r w:rsidR="008A1670" w:rsidRPr="003F4B00">
        <w:rPr>
          <w:sz w:val="21"/>
          <w:szCs w:val="21"/>
          <w:u w:val="single"/>
        </w:rPr>
        <w:instrText xml:space="preserve">  \* MERGEFORMAT </w:instrText>
      </w:r>
      <w:r w:rsidR="008A1670">
        <w:rPr>
          <w:sz w:val="21"/>
          <w:szCs w:val="21"/>
          <w:u w:val="single"/>
        </w:rPr>
        <w:fldChar w:fldCharType="separate"/>
      </w:r>
    </w:p>
    <w:tbl>
      <w:tblPr>
        <w:tblStyle w:val="af6"/>
        <w:tblW w:w="8561" w:type="dxa"/>
        <w:tblLook w:val="04A0" w:firstRow="1" w:lastRow="0" w:firstColumn="1" w:lastColumn="0" w:noHBand="0" w:noVBand="1"/>
      </w:tblPr>
      <w:tblGrid>
        <w:gridCol w:w="4361"/>
        <w:gridCol w:w="480"/>
        <w:gridCol w:w="480"/>
        <w:gridCol w:w="480"/>
        <w:gridCol w:w="480"/>
        <w:gridCol w:w="1140"/>
        <w:gridCol w:w="1140"/>
      </w:tblGrid>
      <w:tr w:rsidR="008A1670" w:rsidRPr="008A1670" w:rsidTr="008A1670">
        <w:trPr>
          <w:trHeight w:val="403"/>
        </w:trPr>
        <w:tc>
          <w:tcPr>
            <w:tcW w:w="8561" w:type="dxa"/>
            <w:gridSpan w:val="7"/>
            <w:noWrap/>
            <w:hideMark/>
          </w:tcPr>
          <w:p w:rsidR="008A1670" w:rsidRPr="008A1670" w:rsidRDefault="008A1670" w:rsidP="008A1670">
            <w:pPr>
              <w:jc w:val="center"/>
              <w:rPr>
                <w:sz w:val="21"/>
                <w:szCs w:val="21"/>
              </w:rPr>
            </w:pPr>
            <w:r>
              <w:rPr>
                <w:rFonts w:hint="eastAsia"/>
                <w:sz w:val="21"/>
                <w:szCs w:val="21"/>
              </w:rPr>
              <w:t>輪郭線内側形状</w:t>
            </w:r>
          </w:p>
        </w:tc>
      </w:tr>
      <w:tr w:rsidR="008A1670" w:rsidRPr="008A1670" w:rsidTr="008A1670">
        <w:trPr>
          <w:trHeight w:val="422"/>
        </w:trPr>
        <w:tc>
          <w:tcPr>
            <w:tcW w:w="4361" w:type="dxa"/>
            <w:hideMark/>
          </w:tcPr>
          <w:p w:rsidR="008A1670" w:rsidRPr="008A1670" w:rsidRDefault="008A1670" w:rsidP="008A1670">
            <w:pPr>
              <w:jc w:val="center"/>
              <w:rPr>
                <w:sz w:val="21"/>
                <w:szCs w:val="21"/>
              </w:rPr>
            </w:pPr>
            <w:r w:rsidRPr="008A1670">
              <w:rPr>
                <w:rFonts w:hint="eastAsia"/>
                <w:sz w:val="21"/>
                <w:szCs w:val="21"/>
              </w:rPr>
              <w:t>水平垂直を基調だが連続した規則でない</w:t>
            </w:r>
          </w:p>
        </w:tc>
        <w:tc>
          <w:tcPr>
            <w:tcW w:w="960" w:type="dxa"/>
            <w:gridSpan w:val="2"/>
            <w:noWrap/>
            <w:hideMark/>
          </w:tcPr>
          <w:p w:rsidR="008A1670" w:rsidRPr="008A1670" w:rsidRDefault="008A1670" w:rsidP="008A1670">
            <w:pPr>
              <w:jc w:val="center"/>
              <w:rPr>
                <w:sz w:val="21"/>
                <w:szCs w:val="21"/>
              </w:rPr>
            </w:pPr>
            <w:r w:rsidRPr="008A1670">
              <w:rPr>
                <w:rFonts w:hint="eastAsia"/>
                <w:sz w:val="21"/>
                <w:szCs w:val="21"/>
              </w:rPr>
              <w:t>斜</w:t>
            </w:r>
            <w:r>
              <w:rPr>
                <w:rFonts w:hint="eastAsia"/>
                <w:sz w:val="21"/>
                <w:szCs w:val="21"/>
              </w:rPr>
              <w:t>め</w:t>
            </w:r>
            <w:r w:rsidRPr="008A1670">
              <w:rPr>
                <w:rFonts w:hint="eastAsia"/>
                <w:sz w:val="21"/>
                <w:szCs w:val="21"/>
              </w:rPr>
              <w:t>線</w:t>
            </w:r>
          </w:p>
        </w:tc>
        <w:tc>
          <w:tcPr>
            <w:tcW w:w="960" w:type="dxa"/>
            <w:gridSpan w:val="2"/>
            <w:noWrap/>
            <w:hideMark/>
          </w:tcPr>
          <w:p w:rsidR="008A1670" w:rsidRPr="008A1670" w:rsidRDefault="008A1670" w:rsidP="008A1670">
            <w:pPr>
              <w:jc w:val="center"/>
              <w:rPr>
                <w:sz w:val="21"/>
                <w:szCs w:val="21"/>
              </w:rPr>
            </w:pPr>
            <w:r w:rsidRPr="008A1670">
              <w:rPr>
                <w:rFonts w:hint="eastAsia"/>
                <w:sz w:val="21"/>
                <w:szCs w:val="21"/>
              </w:rPr>
              <w:t>曲線</w:t>
            </w:r>
          </w:p>
        </w:tc>
        <w:tc>
          <w:tcPr>
            <w:tcW w:w="1140" w:type="dxa"/>
            <w:hideMark/>
          </w:tcPr>
          <w:p w:rsidR="008A1670" w:rsidRPr="008A1670" w:rsidRDefault="008A1670" w:rsidP="008A1670">
            <w:pPr>
              <w:jc w:val="center"/>
              <w:rPr>
                <w:sz w:val="21"/>
                <w:szCs w:val="21"/>
              </w:rPr>
            </w:pPr>
            <w:r w:rsidRPr="008A1670">
              <w:rPr>
                <w:rFonts w:hint="eastAsia"/>
                <w:sz w:val="21"/>
                <w:szCs w:val="21"/>
              </w:rPr>
              <w:t>２次ファサード</w:t>
            </w:r>
          </w:p>
        </w:tc>
        <w:tc>
          <w:tcPr>
            <w:tcW w:w="1140" w:type="dxa"/>
            <w:hideMark/>
          </w:tcPr>
          <w:p w:rsidR="008A1670" w:rsidRPr="008A1670" w:rsidRDefault="008A1670" w:rsidP="008A1670">
            <w:pPr>
              <w:jc w:val="center"/>
              <w:rPr>
                <w:sz w:val="21"/>
                <w:szCs w:val="21"/>
              </w:rPr>
            </w:pPr>
            <w:r w:rsidRPr="008A1670">
              <w:rPr>
                <w:rFonts w:hint="eastAsia"/>
                <w:sz w:val="21"/>
                <w:szCs w:val="21"/>
              </w:rPr>
              <w:t>ランダム</w:t>
            </w:r>
          </w:p>
        </w:tc>
      </w:tr>
      <w:tr w:rsidR="008A1670" w:rsidRPr="008A1670" w:rsidTr="008A1670">
        <w:trPr>
          <w:trHeight w:val="270"/>
        </w:trPr>
        <w:tc>
          <w:tcPr>
            <w:tcW w:w="4361" w:type="dxa"/>
            <w:noWrap/>
            <w:hideMark/>
          </w:tcPr>
          <w:p w:rsidR="008A1670" w:rsidRPr="005C58D5" w:rsidRDefault="008A1670" w:rsidP="008A1670">
            <w:pPr>
              <w:jc w:val="center"/>
              <w:rPr>
                <w:color w:val="FF0000"/>
                <w:sz w:val="21"/>
                <w:szCs w:val="21"/>
              </w:rPr>
            </w:pPr>
            <w:r w:rsidRPr="005C58D5">
              <w:rPr>
                <w:rFonts w:hint="eastAsia"/>
                <w:color w:val="FF0000"/>
                <w:sz w:val="21"/>
                <w:szCs w:val="21"/>
              </w:rPr>
              <w:t>3</w:t>
            </w:r>
          </w:p>
        </w:tc>
        <w:tc>
          <w:tcPr>
            <w:tcW w:w="480" w:type="dxa"/>
            <w:noWrap/>
            <w:hideMark/>
          </w:tcPr>
          <w:p w:rsidR="008A1670" w:rsidRPr="005C58D5" w:rsidRDefault="008A1670" w:rsidP="008A1670">
            <w:pPr>
              <w:jc w:val="center"/>
              <w:rPr>
                <w:color w:val="FF0000"/>
                <w:sz w:val="21"/>
                <w:szCs w:val="21"/>
              </w:rPr>
            </w:pPr>
            <w:r w:rsidRPr="005C58D5">
              <w:rPr>
                <w:rFonts w:hint="eastAsia"/>
                <w:color w:val="FF0000"/>
                <w:sz w:val="21"/>
                <w:szCs w:val="21"/>
              </w:rPr>
              <w:t>2</w:t>
            </w:r>
          </w:p>
        </w:tc>
        <w:tc>
          <w:tcPr>
            <w:tcW w:w="480" w:type="dxa"/>
            <w:noWrap/>
            <w:hideMark/>
          </w:tcPr>
          <w:p w:rsidR="008A1670" w:rsidRPr="005C58D5" w:rsidRDefault="008A1670" w:rsidP="008A1670">
            <w:pPr>
              <w:jc w:val="center"/>
              <w:rPr>
                <w:color w:val="FF0000"/>
                <w:sz w:val="21"/>
                <w:szCs w:val="21"/>
              </w:rPr>
            </w:pPr>
            <w:r w:rsidRPr="005C58D5">
              <w:rPr>
                <w:rFonts w:hint="eastAsia"/>
                <w:color w:val="FF0000"/>
                <w:sz w:val="21"/>
                <w:szCs w:val="21"/>
              </w:rPr>
              <w:t>6</w:t>
            </w:r>
          </w:p>
        </w:tc>
        <w:tc>
          <w:tcPr>
            <w:tcW w:w="480" w:type="dxa"/>
            <w:noWrap/>
            <w:hideMark/>
          </w:tcPr>
          <w:p w:rsidR="008A1670" w:rsidRPr="005C58D5" w:rsidRDefault="008A1670" w:rsidP="008A1670">
            <w:pPr>
              <w:jc w:val="center"/>
              <w:rPr>
                <w:color w:val="FF0000"/>
                <w:sz w:val="21"/>
                <w:szCs w:val="21"/>
              </w:rPr>
            </w:pPr>
            <w:r w:rsidRPr="005C58D5">
              <w:rPr>
                <w:rFonts w:hint="eastAsia"/>
                <w:color w:val="FF0000"/>
                <w:sz w:val="21"/>
                <w:szCs w:val="21"/>
              </w:rPr>
              <w:t>3</w:t>
            </w:r>
          </w:p>
        </w:tc>
        <w:tc>
          <w:tcPr>
            <w:tcW w:w="480" w:type="dxa"/>
            <w:noWrap/>
            <w:hideMark/>
          </w:tcPr>
          <w:p w:rsidR="008A1670" w:rsidRPr="005C58D5" w:rsidRDefault="008A1670" w:rsidP="008A1670">
            <w:pPr>
              <w:jc w:val="center"/>
              <w:rPr>
                <w:color w:val="FF0000"/>
                <w:sz w:val="21"/>
                <w:szCs w:val="21"/>
              </w:rPr>
            </w:pPr>
            <w:r w:rsidRPr="005C58D5">
              <w:rPr>
                <w:rFonts w:hint="eastAsia"/>
                <w:color w:val="FF0000"/>
                <w:sz w:val="21"/>
                <w:szCs w:val="21"/>
              </w:rPr>
              <w:t>7</w:t>
            </w:r>
          </w:p>
        </w:tc>
        <w:tc>
          <w:tcPr>
            <w:tcW w:w="1140" w:type="dxa"/>
            <w:noWrap/>
            <w:hideMark/>
          </w:tcPr>
          <w:p w:rsidR="008A1670" w:rsidRPr="005C58D5" w:rsidRDefault="008A1670" w:rsidP="008A1670">
            <w:pPr>
              <w:jc w:val="center"/>
              <w:rPr>
                <w:color w:val="FF0000"/>
                <w:sz w:val="21"/>
                <w:szCs w:val="21"/>
              </w:rPr>
            </w:pPr>
            <w:r w:rsidRPr="005C58D5">
              <w:rPr>
                <w:rFonts w:hint="eastAsia"/>
                <w:color w:val="FF0000"/>
                <w:sz w:val="21"/>
                <w:szCs w:val="21"/>
              </w:rPr>
              <w:t>1</w:t>
            </w:r>
          </w:p>
        </w:tc>
        <w:tc>
          <w:tcPr>
            <w:tcW w:w="1140" w:type="dxa"/>
            <w:noWrap/>
            <w:hideMark/>
          </w:tcPr>
          <w:p w:rsidR="008A1670" w:rsidRPr="005C58D5" w:rsidRDefault="008A1670" w:rsidP="008A1670">
            <w:pPr>
              <w:jc w:val="center"/>
              <w:rPr>
                <w:color w:val="FF0000"/>
                <w:sz w:val="21"/>
                <w:szCs w:val="21"/>
              </w:rPr>
            </w:pPr>
            <w:r w:rsidRPr="005C58D5">
              <w:rPr>
                <w:rFonts w:hint="eastAsia"/>
                <w:color w:val="FF0000"/>
                <w:sz w:val="21"/>
                <w:szCs w:val="21"/>
              </w:rPr>
              <w:t>5</w:t>
            </w:r>
          </w:p>
        </w:tc>
      </w:tr>
    </w:tbl>
    <w:p w:rsidR="008A1670" w:rsidRDefault="008A1670" w:rsidP="001B405B">
      <w:pPr>
        <w:rPr>
          <w:sz w:val="21"/>
          <w:szCs w:val="21"/>
        </w:rPr>
      </w:pPr>
      <w:r>
        <w:rPr>
          <w:sz w:val="21"/>
          <w:szCs w:val="21"/>
        </w:rPr>
        <w:fldChar w:fldCharType="end"/>
      </w:r>
    </w:p>
    <w:p w:rsidR="00897590" w:rsidRDefault="00897590" w:rsidP="001B405B">
      <w:pPr>
        <w:rPr>
          <w:sz w:val="21"/>
          <w:szCs w:val="21"/>
        </w:rPr>
      </w:pPr>
    </w:p>
    <w:p w:rsidR="008A1670" w:rsidRPr="003F4B00" w:rsidRDefault="003F4B00" w:rsidP="001B405B">
      <w:pPr>
        <w:rPr>
          <w:rFonts w:asciiTheme="minorHAnsi" w:eastAsiaTheme="minorEastAsia" w:hAnsiTheme="minorHAnsi" w:cstheme="minorBidi"/>
          <w:sz w:val="21"/>
          <w:szCs w:val="22"/>
          <w:u w:val="single"/>
        </w:rPr>
      </w:pPr>
      <w:r w:rsidRPr="003F4B00">
        <w:rPr>
          <w:rFonts w:hint="eastAsia"/>
          <w:sz w:val="21"/>
          <w:szCs w:val="21"/>
          <w:u w:val="single"/>
        </w:rPr>
        <w:lastRenderedPageBreak/>
        <w:t>輪郭線形状と輪郭線内側形状の両方</w:t>
      </w:r>
      <w:r w:rsidR="008A1670">
        <w:rPr>
          <w:sz w:val="21"/>
          <w:szCs w:val="21"/>
          <w:u w:val="single"/>
        </w:rPr>
        <w:fldChar w:fldCharType="begin"/>
      </w:r>
      <w:r w:rsidR="008A1670" w:rsidRPr="003F4B00">
        <w:rPr>
          <w:sz w:val="21"/>
          <w:szCs w:val="21"/>
          <w:u w:val="single"/>
        </w:rPr>
        <w:instrText xml:space="preserve"> </w:instrText>
      </w:r>
      <w:r w:rsidR="008A1670" w:rsidRPr="003F4B00">
        <w:rPr>
          <w:rFonts w:hint="eastAsia"/>
          <w:sz w:val="21"/>
          <w:szCs w:val="21"/>
          <w:u w:val="single"/>
        </w:rPr>
        <w:instrText xml:space="preserve">LINK </w:instrText>
      </w:r>
      <w:r w:rsidR="00C02293">
        <w:rPr>
          <w:sz w:val="21"/>
          <w:szCs w:val="21"/>
          <w:u w:val="single"/>
        </w:rPr>
        <w:instrText>Excel.SheetMacroEnabled.12</w:instrText>
      </w:r>
      <w:r w:rsidR="00C02293">
        <w:rPr>
          <w:rFonts w:hint="eastAsia"/>
          <w:sz w:val="21"/>
          <w:szCs w:val="21"/>
          <w:u w:val="single"/>
        </w:rPr>
        <w:instrText xml:space="preserve"> C:\\Users\\sk_test01\\Dropbox\\docs\\</w:instrText>
      </w:r>
      <w:r w:rsidR="00C02293">
        <w:rPr>
          <w:rFonts w:hint="eastAsia"/>
          <w:sz w:val="21"/>
          <w:szCs w:val="21"/>
          <w:u w:val="single"/>
        </w:rPr>
        <w:instrText>定量分析</w:instrText>
      </w:r>
      <w:r w:rsidR="00C02293">
        <w:rPr>
          <w:rFonts w:hint="eastAsia"/>
          <w:sz w:val="21"/>
          <w:szCs w:val="21"/>
          <w:u w:val="single"/>
        </w:rPr>
        <w:instrText xml:space="preserve">ver2.xlsm </w:instrText>
      </w:r>
      <w:r w:rsidR="00C02293">
        <w:rPr>
          <w:rFonts w:hint="eastAsia"/>
          <w:sz w:val="21"/>
          <w:szCs w:val="21"/>
          <w:u w:val="single"/>
        </w:rPr>
        <w:instrText>分析</w:instrText>
      </w:r>
      <w:r w:rsidR="00C02293">
        <w:rPr>
          <w:rFonts w:hint="eastAsia"/>
          <w:sz w:val="21"/>
          <w:szCs w:val="21"/>
          <w:u w:val="single"/>
        </w:rPr>
        <w:instrText xml:space="preserve">!R3C9:R5C9 </w:instrText>
      </w:r>
      <w:r w:rsidR="008A1670" w:rsidRPr="003F4B00">
        <w:rPr>
          <w:rFonts w:hint="eastAsia"/>
          <w:sz w:val="21"/>
          <w:szCs w:val="21"/>
          <w:u w:val="single"/>
        </w:rPr>
        <w:instrText>\a \f 5 \h</w:instrText>
      </w:r>
      <w:r w:rsidR="008A1670" w:rsidRPr="003F4B00">
        <w:rPr>
          <w:sz w:val="21"/>
          <w:szCs w:val="21"/>
          <w:u w:val="single"/>
        </w:rPr>
        <w:instrText xml:space="preserve">  \* MERGEFORMAT </w:instrText>
      </w:r>
      <w:r w:rsidR="008A1670">
        <w:rPr>
          <w:sz w:val="21"/>
          <w:szCs w:val="21"/>
          <w:u w:val="single"/>
        </w:rPr>
        <w:fldChar w:fldCharType="separate"/>
      </w:r>
    </w:p>
    <w:tbl>
      <w:tblPr>
        <w:tblStyle w:val="af6"/>
        <w:tblW w:w="5353" w:type="dxa"/>
        <w:tblLook w:val="04A0" w:firstRow="1" w:lastRow="0" w:firstColumn="1" w:lastColumn="0" w:noHBand="0" w:noVBand="1"/>
      </w:tblPr>
      <w:tblGrid>
        <w:gridCol w:w="5353"/>
      </w:tblGrid>
      <w:tr w:rsidR="008A1670" w:rsidRPr="008A1670" w:rsidTr="008A1670">
        <w:trPr>
          <w:trHeight w:val="401"/>
        </w:trPr>
        <w:tc>
          <w:tcPr>
            <w:tcW w:w="5353" w:type="dxa"/>
            <w:hideMark/>
          </w:tcPr>
          <w:p w:rsidR="008A1670" w:rsidRPr="008A1670" w:rsidRDefault="008A1670" w:rsidP="008A1670">
            <w:pPr>
              <w:rPr>
                <w:sz w:val="21"/>
                <w:szCs w:val="21"/>
              </w:rPr>
            </w:pPr>
            <w:r>
              <w:rPr>
                <w:rFonts w:hint="eastAsia"/>
                <w:sz w:val="21"/>
                <w:szCs w:val="21"/>
              </w:rPr>
              <w:t>輪郭線形状、輪郭線内側形状</w:t>
            </w:r>
            <w:r w:rsidRPr="008A1670">
              <w:rPr>
                <w:rFonts w:hint="eastAsia"/>
                <w:sz w:val="21"/>
                <w:szCs w:val="21"/>
              </w:rPr>
              <w:t>ともに関係の場合あり</w:t>
            </w:r>
          </w:p>
        </w:tc>
      </w:tr>
      <w:tr w:rsidR="008A1670" w:rsidRPr="008A1670" w:rsidTr="008A1670">
        <w:trPr>
          <w:trHeight w:val="420"/>
        </w:trPr>
        <w:tc>
          <w:tcPr>
            <w:tcW w:w="5353" w:type="dxa"/>
            <w:hideMark/>
          </w:tcPr>
          <w:p w:rsidR="008A1670" w:rsidRPr="008A1670" w:rsidRDefault="008A1670" w:rsidP="008A1670">
            <w:pPr>
              <w:jc w:val="center"/>
              <w:rPr>
                <w:sz w:val="21"/>
                <w:szCs w:val="21"/>
              </w:rPr>
            </w:pPr>
            <w:r w:rsidRPr="008A1670">
              <w:rPr>
                <w:rFonts w:hint="eastAsia"/>
                <w:sz w:val="21"/>
                <w:szCs w:val="21"/>
              </w:rPr>
              <w:t>機能と関係のない装飾又はイオニア柱等</w:t>
            </w:r>
          </w:p>
        </w:tc>
      </w:tr>
      <w:tr w:rsidR="008A1670" w:rsidRPr="008A1670" w:rsidTr="008A1670">
        <w:trPr>
          <w:trHeight w:val="270"/>
        </w:trPr>
        <w:tc>
          <w:tcPr>
            <w:tcW w:w="5353" w:type="dxa"/>
            <w:noWrap/>
            <w:hideMark/>
          </w:tcPr>
          <w:p w:rsidR="008A1670" w:rsidRPr="008A1670" w:rsidRDefault="008A1670" w:rsidP="008A1670">
            <w:pPr>
              <w:jc w:val="center"/>
              <w:rPr>
                <w:sz w:val="21"/>
                <w:szCs w:val="21"/>
              </w:rPr>
            </w:pPr>
            <w:r w:rsidRPr="005C58D5">
              <w:rPr>
                <w:rFonts w:hint="eastAsia"/>
                <w:color w:val="FF0000"/>
                <w:sz w:val="21"/>
                <w:szCs w:val="21"/>
              </w:rPr>
              <w:t>5</w:t>
            </w:r>
          </w:p>
        </w:tc>
      </w:tr>
    </w:tbl>
    <w:p w:rsidR="008A1670" w:rsidRDefault="008A1670" w:rsidP="001B405B">
      <w:pPr>
        <w:rPr>
          <w:sz w:val="21"/>
          <w:szCs w:val="21"/>
        </w:rPr>
      </w:pPr>
      <w:r>
        <w:rPr>
          <w:sz w:val="21"/>
          <w:szCs w:val="21"/>
        </w:rPr>
        <w:fldChar w:fldCharType="end"/>
      </w:r>
      <w:r w:rsidR="005C58D5">
        <w:rPr>
          <w:rFonts w:hint="eastAsia"/>
          <w:sz w:val="21"/>
          <w:szCs w:val="21"/>
        </w:rPr>
        <w:t>表中、赤色で記載された数字が引くポイントとなる。</w:t>
      </w:r>
    </w:p>
    <w:p w:rsidR="002B64D3" w:rsidRDefault="002B64D3" w:rsidP="001B405B">
      <w:pPr>
        <w:rPr>
          <w:sz w:val="21"/>
          <w:szCs w:val="21"/>
        </w:rPr>
      </w:pPr>
      <w:r>
        <w:rPr>
          <w:rFonts w:hint="eastAsia"/>
          <w:sz w:val="21"/>
          <w:szCs w:val="21"/>
        </w:rPr>
        <w:t>この分類結果の詳細は巻末資料に</w:t>
      </w:r>
      <w:r w:rsidR="003F4B00">
        <w:rPr>
          <w:rFonts w:hint="eastAsia"/>
          <w:sz w:val="21"/>
          <w:szCs w:val="21"/>
        </w:rPr>
        <w:t>表―</w:t>
      </w:r>
      <w:r w:rsidR="00F10786">
        <w:rPr>
          <w:rFonts w:hint="eastAsia"/>
          <w:sz w:val="21"/>
          <w:szCs w:val="21"/>
        </w:rPr>
        <w:t>ｘ</w:t>
      </w:r>
      <w:r w:rsidR="003F4B00">
        <w:rPr>
          <w:rFonts w:hint="eastAsia"/>
          <w:sz w:val="21"/>
          <w:szCs w:val="21"/>
        </w:rPr>
        <w:t>として</w:t>
      </w:r>
      <w:r>
        <w:rPr>
          <w:rFonts w:hint="eastAsia"/>
          <w:sz w:val="21"/>
          <w:szCs w:val="21"/>
        </w:rPr>
        <w:t>添付する。表中には建築名称、設計者、掲載年、各分類項目、モダニズム値を表記する。</w:t>
      </w:r>
    </w:p>
    <w:p w:rsidR="00C02293" w:rsidRDefault="00C02293" w:rsidP="001B405B">
      <w:pPr>
        <w:rPr>
          <w:sz w:val="21"/>
          <w:szCs w:val="21"/>
        </w:rPr>
      </w:pPr>
    </w:p>
    <w:p w:rsidR="00C02293" w:rsidRDefault="00C02293" w:rsidP="001B405B">
      <w:pPr>
        <w:rPr>
          <w:sz w:val="21"/>
          <w:szCs w:val="21"/>
        </w:rPr>
      </w:pPr>
    </w:p>
    <w:p w:rsidR="003F4B00" w:rsidRDefault="003F4B00" w:rsidP="003F4B00">
      <w:pPr>
        <w:rPr>
          <w:sz w:val="21"/>
          <w:szCs w:val="21"/>
        </w:rPr>
      </w:pPr>
    </w:p>
    <w:p w:rsidR="002D4D45" w:rsidRPr="004F6D28" w:rsidRDefault="002D4D45" w:rsidP="002D4D45">
      <w:pPr>
        <w:pStyle w:val="af0"/>
        <w:numPr>
          <w:ilvl w:val="1"/>
          <w:numId w:val="3"/>
        </w:numPr>
        <w:jc w:val="left"/>
      </w:pPr>
      <w:bookmarkStart w:id="65" w:name="_Toc347140293"/>
      <w:r>
        <w:rPr>
          <w:rFonts w:hint="eastAsia"/>
        </w:rPr>
        <w:t>標準偏差</w:t>
      </w:r>
      <w:bookmarkEnd w:id="65"/>
    </w:p>
    <w:p w:rsidR="002D4D45" w:rsidRDefault="002D4D45" w:rsidP="003F4B00">
      <w:pPr>
        <w:rPr>
          <w:sz w:val="21"/>
          <w:szCs w:val="21"/>
        </w:rPr>
      </w:pPr>
      <w:r>
        <w:rPr>
          <w:rFonts w:hint="eastAsia"/>
          <w:sz w:val="21"/>
          <w:szCs w:val="21"/>
        </w:rPr>
        <w:t xml:space="preserve">　各年のモダニズム値の振れ幅を見るために標準偏差を計算する。サンプル数が</w:t>
      </w:r>
      <w:r w:rsidR="003C15C5">
        <w:rPr>
          <w:rFonts w:hint="eastAsia"/>
          <w:sz w:val="21"/>
          <w:szCs w:val="21"/>
        </w:rPr>
        <w:t>少ない年で</w:t>
      </w:r>
      <w:r w:rsidR="003C15C5">
        <w:rPr>
          <w:rFonts w:hint="eastAsia"/>
          <w:sz w:val="21"/>
          <w:szCs w:val="21"/>
        </w:rPr>
        <w:t>5</w:t>
      </w:r>
      <w:r w:rsidR="003C15C5">
        <w:rPr>
          <w:rFonts w:hint="eastAsia"/>
          <w:sz w:val="21"/>
          <w:szCs w:val="21"/>
        </w:rPr>
        <w:t>件、多い年でも</w:t>
      </w:r>
      <w:r w:rsidR="00756A4B">
        <w:rPr>
          <w:rFonts w:hint="eastAsia"/>
          <w:sz w:val="21"/>
          <w:szCs w:val="21"/>
        </w:rPr>
        <w:t>29</w:t>
      </w:r>
      <w:r w:rsidR="003C15C5">
        <w:rPr>
          <w:rFonts w:hint="eastAsia"/>
          <w:sz w:val="21"/>
          <w:szCs w:val="21"/>
        </w:rPr>
        <w:t>件、平均で</w:t>
      </w:r>
      <w:r w:rsidR="003C15C5">
        <w:rPr>
          <w:rFonts w:hint="eastAsia"/>
          <w:sz w:val="21"/>
          <w:szCs w:val="21"/>
        </w:rPr>
        <w:t>11</w:t>
      </w:r>
      <w:r w:rsidR="00756A4B">
        <w:rPr>
          <w:rFonts w:hint="eastAsia"/>
          <w:sz w:val="21"/>
          <w:szCs w:val="21"/>
        </w:rPr>
        <w:t>.5</w:t>
      </w:r>
      <w:r w:rsidR="003C15C5">
        <w:rPr>
          <w:rFonts w:hint="eastAsia"/>
          <w:sz w:val="21"/>
          <w:szCs w:val="21"/>
        </w:rPr>
        <w:t>件と</w:t>
      </w:r>
      <w:r>
        <w:rPr>
          <w:rFonts w:hint="eastAsia"/>
          <w:sz w:val="21"/>
          <w:szCs w:val="21"/>
        </w:rPr>
        <w:t>少ないために統計的に有意であるとは言えないが、『新建築』における傾向が多少なりとも見えるのではないかと思い算出することにする。</w:t>
      </w:r>
    </w:p>
    <w:p w:rsidR="002D4D45" w:rsidRPr="003C15C5" w:rsidRDefault="002D4D45" w:rsidP="003C15C5">
      <w:pPr>
        <w:spacing w:line="240" w:lineRule="auto"/>
        <w:jc w:val="center"/>
      </w:pPr>
      <m:oMathPara>
        <m:oMath>
          <m:r>
            <m:rPr>
              <m:sty m:val="p"/>
            </m:rPr>
            <w:rPr>
              <w:rFonts w:ascii="Cambria Math" w:hAnsi="Cambria Math"/>
              <w:sz w:val="21"/>
              <w:szCs w:val="21"/>
            </w:rPr>
            <m:t>σ=</m:t>
          </m:r>
          <m:rad>
            <m:radPr>
              <m:degHide m:val="1"/>
              <m:ctrlPr>
                <w:rPr>
                  <w:rFonts w:ascii="Cambria Math" w:hAnsi="Cambria Math"/>
                  <w:sz w:val="21"/>
                  <w:szCs w:val="21"/>
                </w:rPr>
              </m:ctrlPr>
            </m:radPr>
            <m:deg/>
            <m:e>
              <m:f>
                <m:fPr>
                  <m:ctrlPr>
                    <w:rPr>
                      <w:rFonts w:ascii="Cambria Math" w:hAnsi="Cambria Math"/>
                      <w:i/>
                      <w:sz w:val="21"/>
                      <w:szCs w:val="21"/>
                    </w:rPr>
                  </m:ctrlPr>
                </m:fPr>
                <m:num>
                  <m:sSup>
                    <m:sSupPr>
                      <m:ctrlPr>
                        <w:rPr>
                          <w:rFonts w:ascii="Cambria Math" w:hAnsi="Cambria Math"/>
                          <w:i/>
                          <w:sz w:val="21"/>
                          <w:szCs w:val="21"/>
                        </w:rPr>
                      </m:ctrlPr>
                    </m:sSupPr>
                    <m:e>
                      <m:d>
                        <m:dPr>
                          <m:ctrlPr>
                            <w:rPr>
                              <w:rFonts w:ascii="Cambria Math" w:hAnsi="Cambria Math"/>
                              <w:i/>
                              <w:sz w:val="21"/>
                              <w:szCs w:val="21"/>
                            </w:rPr>
                          </m:ctrlPr>
                        </m:dPr>
                        <m:e>
                          <m:r>
                            <w:rPr>
                              <w:rFonts w:ascii="Cambria Math" w:hAnsi="Cambria Math"/>
                              <w:sz w:val="21"/>
                              <w:szCs w:val="21"/>
                            </w:rPr>
                            <m:t>x-</m:t>
                          </m:r>
                          <m:acc>
                            <m:accPr>
                              <m:chr m:val="̅"/>
                              <m:ctrlPr>
                                <w:rPr>
                                  <w:rFonts w:ascii="Cambria Math" w:hAnsi="Cambria Math"/>
                                  <w:i/>
                                  <w:sz w:val="21"/>
                                  <w:szCs w:val="21"/>
                                </w:rPr>
                              </m:ctrlPr>
                            </m:accPr>
                            <m:e>
                              <m:r>
                                <w:rPr>
                                  <w:rFonts w:ascii="Cambria Math" w:hAnsi="Cambria Math"/>
                                  <w:sz w:val="21"/>
                                  <w:szCs w:val="21"/>
                                </w:rPr>
                                <m:t>x</m:t>
                              </m:r>
                            </m:e>
                          </m:acc>
                        </m:e>
                      </m:d>
                    </m:e>
                    <m:sup>
                      <m:r>
                        <w:rPr>
                          <w:rFonts w:ascii="Cambria Math" w:hAnsi="Cambria Math"/>
                          <w:sz w:val="21"/>
                          <w:szCs w:val="21"/>
                        </w:rPr>
                        <m:t>2</m:t>
                      </m:r>
                    </m:sup>
                  </m:sSup>
                </m:num>
                <m:den>
                  <m:r>
                    <w:rPr>
                      <w:rFonts w:ascii="Cambria Math" w:hAnsi="Cambria Math"/>
                      <w:sz w:val="21"/>
                      <w:szCs w:val="21"/>
                    </w:rPr>
                    <m:t>n-1</m:t>
                  </m:r>
                </m:den>
              </m:f>
            </m:e>
          </m:rad>
          <m:r>
            <m:rPr>
              <m:sty m:val="p"/>
            </m:rPr>
            <w:rPr>
              <w:rFonts w:ascii="Cambria Math" w:hAnsi="Cambria Math"/>
              <w:sz w:val="21"/>
              <w:szCs w:val="21"/>
            </w:rPr>
            <w:br/>
          </m:r>
        </m:oMath>
      </m:oMathPara>
      <w:r>
        <w:rPr>
          <w:rFonts w:hint="eastAsia"/>
          <w:sz w:val="21"/>
          <w:szCs w:val="21"/>
        </w:rPr>
        <w:t xml:space="preserve"> </w:t>
      </w:r>
      <m:oMath>
        <m:r>
          <m:rPr>
            <m:sty m:val="p"/>
          </m:rPr>
          <w:rPr>
            <w:rFonts w:ascii="Cambria Math" w:hAnsi="Cambria Math"/>
          </w:rPr>
          <m:t>σ</m:t>
        </m:r>
        <m:r>
          <m:rPr>
            <m:sty m:val="p"/>
          </m:rPr>
          <w:rPr>
            <w:rFonts w:ascii="Cambria Math" w:hAnsi="Cambria Math" w:hint="eastAsia"/>
          </w:rPr>
          <m:t xml:space="preserve">＝標準偏差　　　　　　　　　</m:t>
        </m:r>
        <m:r>
          <m:rPr>
            <m:sty m:val="p"/>
          </m:rPr>
          <w:rPr>
            <w:rFonts w:ascii="Cambria Math" w:hAnsi="Cambria Math"/>
          </w:rPr>
          <w:br/>
        </m:r>
      </m:oMath>
      <m:oMathPara>
        <m:oMath>
          <m:r>
            <w:rPr>
              <w:rFonts w:ascii="Cambria Math" w:hAnsi="Cambria Math"/>
              <w:sz w:val="21"/>
              <w:szCs w:val="21"/>
            </w:rPr>
            <m:t>x=</m:t>
          </m:r>
          <m:r>
            <m:rPr>
              <m:sty m:val="p"/>
            </m:rPr>
            <w:rPr>
              <w:rFonts w:ascii="Cambria Math" w:hAnsi="Cambria Math" w:hint="eastAsia"/>
              <w:sz w:val="21"/>
              <w:szCs w:val="21"/>
            </w:rPr>
            <m:t>各物件のモダニズム値</m:t>
          </m:r>
          <m:r>
            <m:rPr>
              <m:sty m:val="p"/>
            </m:rPr>
            <w:rPr>
              <w:rFonts w:ascii="Cambria Math" w:hAnsi="Cambria Math"/>
              <w:sz w:val="21"/>
              <w:szCs w:val="21"/>
            </w:rPr>
            <w:br/>
          </m:r>
        </m:oMath>
        <m:oMath>
          <m:acc>
            <m:accPr>
              <m:chr m:val="̅"/>
              <m:ctrlPr>
                <w:rPr>
                  <w:rFonts w:ascii="Cambria Math" w:hAnsi="Cambria Math"/>
                  <w:i/>
                  <w:sz w:val="21"/>
                  <w:szCs w:val="21"/>
                </w:rPr>
              </m:ctrlPr>
            </m:accPr>
            <m:e>
              <m:r>
                <w:rPr>
                  <w:rFonts w:ascii="Cambria Math" w:hAnsi="Cambria Math"/>
                  <w:sz w:val="21"/>
                  <w:szCs w:val="21"/>
                </w:rPr>
                <m:t>x</m:t>
              </m:r>
            </m:e>
          </m:acc>
          <m:r>
            <m:rPr>
              <m:sty m:val="p"/>
            </m:rPr>
            <w:rPr>
              <w:rFonts w:ascii="Cambria Math" w:hAnsi="Cambria Math"/>
            </w:rPr>
            <m:t>=</m:t>
          </m:r>
          <m:r>
            <m:rPr>
              <m:sty m:val="p"/>
            </m:rPr>
            <w:rPr>
              <w:rFonts w:ascii="Cambria Math" w:hAnsi="Cambria Math" w:hint="eastAsia"/>
            </w:rPr>
            <m:t>各年のモダニズム値の平均</m:t>
          </m:r>
          <m:r>
            <m:rPr>
              <m:sty m:val="p"/>
            </m:rPr>
            <w:rPr>
              <w:rFonts w:ascii="Cambria Math" w:hAnsi="Cambria Math"/>
            </w:rPr>
            <w:br/>
          </m:r>
        </m:oMath>
        <m:oMath>
          <m:r>
            <w:rPr>
              <w:rFonts w:ascii="Cambria Math" w:hAnsi="Cambria Math"/>
              <w:sz w:val="21"/>
              <w:szCs w:val="21"/>
            </w:rPr>
            <m:t>n=</m:t>
          </m:r>
          <m:r>
            <m:rPr>
              <m:sty m:val="p"/>
            </m:rPr>
            <w:rPr>
              <w:rFonts w:ascii="Cambria Math" w:hAnsi="Cambria Math" w:hint="eastAsia"/>
              <w:sz w:val="21"/>
              <w:szCs w:val="21"/>
            </w:rPr>
            <m:t>各年のサンプル数</m:t>
          </m:r>
          <m:r>
            <m:rPr>
              <m:sty m:val="p"/>
            </m:rPr>
            <w:rPr>
              <w:rFonts w:ascii="Cambria Math" w:hAnsi="Cambria Math"/>
              <w:sz w:val="21"/>
              <w:szCs w:val="21"/>
            </w:rPr>
            <w:br/>
          </m:r>
        </m:oMath>
      </m:oMathPara>
    </w:p>
    <w:p w:rsidR="003C15C5" w:rsidRPr="003C15C5" w:rsidRDefault="003C15C5" w:rsidP="003C15C5">
      <w:pPr>
        <w:spacing w:line="240" w:lineRule="auto"/>
        <w:jc w:val="left"/>
        <w:rPr>
          <w:sz w:val="21"/>
          <w:szCs w:val="21"/>
        </w:rPr>
      </w:pPr>
      <w:r w:rsidRPr="003C15C5">
        <w:rPr>
          <w:rFonts w:hint="eastAsia"/>
          <w:sz w:val="21"/>
          <w:szCs w:val="21"/>
        </w:rPr>
        <w:t>とする。</w:t>
      </w:r>
    </w:p>
    <w:p w:rsidR="003C15C5" w:rsidRPr="003C15C5" w:rsidRDefault="003C15C5" w:rsidP="003C15C5">
      <w:pPr>
        <w:spacing w:line="240" w:lineRule="auto"/>
        <w:jc w:val="left"/>
        <w:rPr>
          <w:sz w:val="21"/>
          <w:szCs w:val="21"/>
        </w:rPr>
      </w:pPr>
      <w:r w:rsidRPr="003C15C5">
        <w:rPr>
          <w:rFonts w:hint="eastAsia"/>
          <w:sz w:val="21"/>
          <w:szCs w:val="21"/>
        </w:rPr>
        <w:t>ここから見えてくるのは</w:t>
      </w:r>
      <w:r>
        <w:rPr>
          <w:rFonts w:hint="eastAsia"/>
          <w:sz w:val="21"/>
          <w:szCs w:val="21"/>
        </w:rPr>
        <w:t>『新建築』誌</w:t>
      </w:r>
      <w:r w:rsidR="00EE3176">
        <w:rPr>
          <w:rFonts w:hint="eastAsia"/>
          <w:sz w:val="21"/>
          <w:szCs w:val="21"/>
        </w:rPr>
        <w:t>においてのファサードの傾向なので、『新建築』誌上における数値として限定して考慮する</w:t>
      </w:r>
      <w:r w:rsidR="00E258F3">
        <w:rPr>
          <w:rFonts w:hint="eastAsia"/>
          <w:sz w:val="21"/>
          <w:szCs w:val="21"/>
        </w:rPr>
        <w:t>。</w:t>
      </w:r>
    </w:p>
    <w:p w:rsidR="003C15C5" w:rsidRPr="004F6D28" w:rsidRDefault="003C15C5" w:rsidP="003C15C5">
      <w:pPr>
        <w:pStyle w:val="af0"/>
        <w:numPr>
          <w:ilvl w:val="1"/>
          <w:numId w:val="3"/>
        </w:numPr>
        <w:jc w:val="left"/>
      </w:pPr>
      <w:bookmarkStart w:id="66" w:name="_Toc347140294"/>
      <w:r>
        <w:rPr>
          <w:rFonts w:hint="eastAsia"/>
        </w:rPr>
        <w:t>経済指数</w:t>
      </w:r>
      <w:bookmarkEnd w:id="66"/>
    </w:p>
    <w:p w:rsidR="003C15C5" w:rsidRDefault="003C15C5" w:rsidP="003C15C5">
      <w:pPr>
        <w:spacing w:line="240" w:lineRule="auto"/>
        <w:jc w:val="left"/>
        <w:rPr>
          <w:sz w:val="21"/>
          <w:szCs w:val="21"/>
        </w:rPr>
      </w:pPr>
      <w:r>
        <w:rPr>
          <w:rFonts w:hint="eastAsia"/>
        </w:rPr>
        <w:t xml:space="preserve">　</w:t>
      </w:r>
      <w:r w:rsidRPr="00E258F3">
        <w:rPr>
          <w:rFonts w:hint="eastAsia"/>
          <w:sz w:val="21"/>
          <w:szCs w:val="21"/>
        </w:rPr>
        <w:t>本研究において『新建築』掲載の商業施設ファサードと</w:t>
      </w:r>
      <w:r w:rsidR="00E258F3">
        <w:rPr>
          <w:rFonts w:hint="eastAsia"/>
          <w:sz w:val="21"/>
          <w:szCs w:val="21"/>
        </w:rPr>
        <w:t>経済動向の関連をとらえようと思った時に、『新建築』にバイアスがかかっているという前提がある以上、建築界のファサード動向と経済の関連とは言えない。しかし、雑誌上のファサードと経済指数との関連を見ることによって、少なくとも『新建築』編集者によるファサードのチョイスと経済動向との関連は見えるのではないかと思う。</w:t>
      </w:r>
    </w:p>
    <w:p w:rsidR="00476190" w:rsidRDefault="00476190" w:rsidP="003C15C5">
      <w:pPr>
        <w:spacing w:line="240" w:lineRule="auto"/>
        <w:jc w:val="left"/>
        <w:rPr>
          <w:sz w:val="21"/>
          <w:szCs w:val="21"/>
        </w:rPr>
      </w:pPr>
      <w:r>
        <w:rPr>
          <w:rFonts w:hint="eastAsia"/>
          <w:sz w:val="21"/>
          <w:szCs w:val="21"/>
        </w:rPr>
        <w:t xml:space="preserve">　使用する経済指数は日経平均株価の各年の終値</w:t>
      </w:r>
      <w:r>
        <w:rPr>
          <w:rFonts w:hint="eastAsia"/>
          <w:sz w:val="21"/>
          <w:szCs w:val="21"/>
        </w:rPr>
        <w:t>(</w:t>
      </w:r>
      <w:r>
        <w:rPr>
          <w:rFonts w:hint="eastAsia"/>
          <w:sz w:val="21"/>
          <w:szCs w:val="21"/>
        </w:rPr>
        <w:t>東京証券取引所の年の大引け</w:t>
      </w:r>
      <w:r>
        <w:rPr>
          <w:rFonts w:hint="eastAsia"/>
          <w:sz w:val="21"/>
          <w:szCs w:val="21"/>
        </w:rPr>
        <w:t>)</w:t>
      </w:r>
      <w:r w:rsidR="00026F5C">
        <w:rPr>
          <w:rFonts w:hint="eastAsia"/>
          <w:sz w:val="21"/>
          <w:szCs w:val="21"/>
        </w:rPr>
        <w:t>とする。日経平均株価を選んだのは、建築の発注動向は企業の財務状況に左右されると考えるためである。</w:t>
      </w:r>
    </w:p>
    <w:p w:rsidR="00026F5C" w:rsidRDefault="00026F5C" w:rsidP="003C15C5">
      <w:pPr>
        <w:spacing w:line="240" w:lineRule="auto"/>
        <w:jc w:val="left"/>
        <w:rPr>
          <w:sz w:val="21"/>
          <w:szCs w:val="21"/>
        </w:rPr>
        <w:sectPr w:rsidR="00026F5C" w:rsidSect="008D4027">
          <w:pgSz w:w="11906" w:h="16838"/>
          <w:pgMar w:top="1985" w:right="1701" w:bottom="1701" w:left="1701" w:header="851" w:footer="992" w:gutter="0"/>
          <w:cols w:space="425"/>
          <w:docGrid w:type="lines" w:linePitch="360"/>
        </w:sectPr>
      </w:pPr>
    </w:p>
    <w:p w:rsidR="00026F5C" w:rsidRDefault="00026F5C" w:rsidP="00026F5C">
      <w:pPr>
        <w:jc w:val="right"/>
        <w:rPr>
          <w:sz w:val="20"/>
          <w:u w:val="single"/>
        </w:rPr>
      </w:pPr>
    </w:p>
    <w:p w:rsidR="00026F5C" w:rsidRDefault="00026F5C" w:rsidP="00026F5C">
      <w:pPr>
        <w:jc w:val="right"/>
        <w:rPr>
          <w:sz w:val="20"/>
          <w:u w:val="single"/>
        </w:rPr>
      </w:pPr>
    </w:p>
    <w:p w:rsidR="00026F5C" w:rsidRDefault="00026F5C" w:rsidP="00026F5C">
      <w:pPr>
        <w:jc w:val="right"/>
        <w:rPr>
          <w:sz w:val="20"/>
          <w:u w:val="single"/>
        </w:rPr>
      </w:pPr>
    </w:p>
    <w:p w:rsidR="00026F5C" w:rsidRDefault="00026F5C" w:rsidP="00026F5C">
      <w:pPr>
        <w:jc w:val="right"/>
        <w:rPr>
          <w:sz w:val="20"/>
          <w:u w:val="single"/>
        </w:rPr>
      </w:pPr>
    </w:p>
    <w:p w:rsidR="00026F5C" w:rsidRDefault="00026F5C" w:rsidP="00026F5C">
      <w:pPr>
        <w:jc w:val="right"/>
        <w:rPr>
          <w:sz w:val="20"/>
          <w:u w:val="single"/>
        </w:rPr>
      </w:pPr>
    </w:p>
    <w:p w:rsidR="00026F5C" w:rsidRDefault="00026F5C" w:rsidP="00026F5C">
      <w:pPr>
        <w:jc w:val="right"/>
        <w:rPr>
          <w:sz w:val="20"/>
          <w:u w:val="single"/>
        </w:rPr>
      </w:pPr>
    </w:p>
    <w:p w:rsidR="00026F5C" w:rsidRDefault="00026F5C" w:rsidP="00026F5C">
      <w:pPr>
        <w:jc w:val="right"/>
        <w:rPr>
          <w:sz w:val="20"/>
          <w:u w:val="single"/>
        </w:rPr>
      </w:pPr>
    </w:p>
    <w:p w:rsidR="00026F5C" w:rsidRDefault="00026F5C" w:rsidP="00026F5C">
      <w:pPr>
        <w:jc w:val="right"/>
        <w:rPr>
          <w:sz w:val="20"/>
          <w:u w:val="single"/>
        </w:rPr>
      </w:pPr>
    </w:p>
    <w:p w:rsidR="00026F5C" w:rsidRDefault="00026F5C" w:rsidP="00026F5C">
      <w:pPr>
        <w:jc w:val="right"/>
        <w:rPr>
          <w:sz w:val="20"/>
          <w:u w:val="single"/>
        </w:rPr>
      </w:pPr>
    </w:p>
    <w:p w:rsidR="00026F5C" w:rsidRDefault="00026F5C" w:rsidP="00026F5C">
      <w:pPr>
        <w:jc w:val="right"/>
        <w:rPr>
          <w:sz w:val="20"/>
          <w:u w:val="single"/>
        </w:rPr>
      </w:pPr>
    </w:p>
    <w:p w:rsidR="00026F5C" w:rsidRDefault="00026F5C" w:rsidP="00026F5C">
      <w:pPr>
        <w:jc w:val="right"/>
        <w:rPr>
          <w:sz w:val="20"/>
          <w:u w:val="single"/>
        </w:rPr>
      </w:pPr>
    </w:p>
    <w:p w:rsidR="00026F5C" w:rsidRDefault="00026F5C" w:rsidP="00026F5C">
      <w:pPr>
        <w:jc w:val="right"/>
        <w:rPr>
          <w:sz w:val="20"/>
          <w:u w:val="single"/>
        </w:rPr>
      </w:pPr>
    </w:p>
    <w:p w:rsidR="00026F5C" w:rsidRDefault="00026F5C" w:rsidP="00026F5C">
      <w:pPr>
        <w:jc w:val="right"/>
        <w:rPr>
          <w:sz w:val="20"/>
          <w:u w:val="single"/>
        </w:rPr>
      </w:pPr>
    </w:p>
    <w:p w:rsidR="00026F5C" w:rsidRDefault="00026F5C" w:rsidP="00026F5C">
      <w:pPr>
        <w:jc w:val="right"/>
        <w:rPr>
          <w:sz w:val="20"/>
          <w:u w:val="single"/>
        </w:rPr>
      </w:pPr>
    </w:p>
    <w:p w:rsidR="00026F5C" w:rsidRDefault="00026F5C" w:rsidP="00026F5C">
      <w:pPr>
        <w:jc w:val="right"/>
        <w:rPr>
          <w:sz w:val="20"/>
          <w:u w:val="single"/>
        </w:rPr>
      </w:pPr>
    </w:p>
    <w:p w:rsidR="00026F5C" w:rsidRDefault="00026F5C" w:rsidP="00026F5C">
      <w:pPr>
        <w:jc w:val="right"/>
        <w:rPr>
          <w:sz w:val="20"/>
          <w:u w:val="single"/>
        </w:rPr>
      </w:pPr>
    </w:p>
    <w:p w:rsidR="00026F5C" w:rsidRDefault="00026F5C" w:rsidP="00026F5C">
      <w:pPr>
        <w:jc w:val="right"/>
        <w:rPr>
          <w:sz w:val="20"/>
          <w:u w:val="single"/>
        </w:rPr>
      </w:pPr>
    </w:p>
    <w:p w:rsidR="00026F5C" w:rsidRDefault="00026F5C" w:rsidP="00026F5C">
      <w:pPr>
        <w:jc w:val="right"/>
        <w:rPr>
          <w:sz w:val="20"/>
          <w:u w:val="single"/>
        </w:rPr>
      </w:pPr>
    </w:p>
    <w:p w:rsidR="00026F5C" w:rsidRDefault="00026F5C" w:rsidP="00026F5C">
      <w:pPr>
        <w:jc w:val="right"/>
        <w:rPr>
          <w:sz w:val="20"/>
          <w:u w:val="single"/>
        </w:rPr>
      </w:pPr>
    </w:p>
    <w:p w:rsidR="00026F5C" w:rsidRDefault="00026F5C" w:rsidP="00026F5C">
      <w:pPr>
        <w:jc w:val="right"/>
        <w:rPr>
          <w:sz w:val="20"/>
          <w:u w:val="single"/>
        </w:rPr>
      </w:pPr>
    </w:p>
    <w:p w:rsidR="00026F5C" w:rsidRDefault="00026F5C" w:rsidP="00026F5C">
      <w:pPr>
        <w:jc w:val="right"/>
        <w:rPr>
          <w:sz w:val="20"/>
          <w:u w:val="single"/>
        </w:rPr>
      </w:pPr>
    </w:p>
    <w:p w:rsidR="00026F5C" w:rsidRDefault="00026F5C" w:rsidP="00026F5C">
      <w:pPr>
        <w:jc w:val="right"/>
        <w:rPr>
          <w:sz w:val="20"/>
          <w:u w:val="single"/>
        </w:rPr>
      </w:pPr>
    </w:p>
    <w:p w:rsidR="00026F5C" w:rsidRDefault="00026F5C" w:rsidP="00026F5C">
      <w:pPr>
        <w:jc w:val="right"/>
        <w:rPr>
          <w:sz w:val="20"/>
          <w:u w:val="single"/>
        </w:rPr>
      </w:pPr>
    </w:p>
    <w:p w:rsidR="00026F5C" w:rsidRDefault="00026F5C" w:rsidP="00026F5C">
      <w:pPr>
        <w:jc w:val="right"/>
        <w:rPr>
          <w:sz w:val="40"/>
          <w:szCs w:val="40"/>
          <w:u w:val="single"/>
        </w:rPr>
      </w:pPr>
    </w:p>
    <w:p w:rsidR="00026F5C" w:rsidRDefault="00026F5C" w:rsidP="00026F5C">
      <w:pPr>
        <w:jc w:val="right"/>
        <w:rPr>
          <w:sz w:val="40"/>
          <w:szCs w:val="40"/>
          <w:u w:val="single"/>
        </w:rPr>
      </w:pPr>
    </w:p>
    <w:p w:rsidR="00026F5C" w:rsidRPr="008D4027" w:rsidRDefault="00026F5C" w:rsidP="00026F5C">
      <w:pPr>
        <w:jc w:val="right"/>
        <w:rPr>
          <w:sz w:val="40"/>
          <w:szCs w:val="40"/>
          <w:u w:val="single"/>
        </w:rPr>
      </w:pPr>
    </w:p>
    <w:p w:rsidR="00026F5C" w:rsidRPr="008D4027" w:rsidRDefault="00026F5C" w:rsidP="00026F5C">
      <w:pPr>
        <w:pStyle w:val="ae"/>
        <w:jc w:val="right"/>
      </w:pPr>
      <w:bookmarkStart w:id="67" w:name="_Toc347140295"/>
      <w:r>
        <w:rPr>
          <w:rFonts w:hint="eastAsia"/>
        </w:rPr>
        <w:t>第</w:t>
      </w:r>
      <w:r>
        <w:rPr>
          <w:rFonts w:hint="eastAsia"/>
        </w:rPr>
        <w:t>4</w:t>
      </w:r>
      <w:r>
        <w:rPr>
          <w:rFonts w:hint="eastAsia"/>
        </w:rPr>
        <w:t>章　分析</w:t>
      </w:r>
      <w:bookmarkEnd w:id="67"/>
    </w:p>
    <w:p w:rsidR="00026F5C" w:rsidRPr="009F3E60" w:rsidRDefault="00026F5C" w:rsidP="00026F5C">
      <w:pPr>
        <w:pStyle w:val="a6"/>
        <w:numPr>
          <w:ilvl w:val="0"/>
          <w:numId w:val="8"/>
        </w:numPr>
        <w:ind w:leftChars="0"/>
        <w:jc w:val="right"/>
        <w:outlineLvl w:val="1"/>
        <w:rPr>
          <w:rFonts w:asciiTheme="majorHAnsi" w:eastAsia="ＭＳ ゴシック" w:hAnsiTheme="majorHAnsi" w:cstheme="majorBidi"/>
          <w:vanish/>
          <w:sz w:val="24"/>
          <w:szCs w:val="24"/>
        </w:rPr>
      </w:pPr>
      <w:bookmarkStart w:id="68" w:name="_Toc346821326"/>
      <w:bookmarkStart w:id="69" w:name="_Toc346826769"/>
      <w:bookmarkStart w:id="70" w:name="_Toc347101546"/>
      <w:bookmarkStart w:id="71" w:name="_Toc347101600"/>
      <w:bookmarkStart w:id="72" w:name="_Toc347101668"/>
      <w:bookmarkStart w:id="73" w:name="_Toc347140296"/>
      <w:bookmarkEnd w:id="68"/>
      <w:bookmarkEnd w:id="69"/>
      <w:bookmarkEnd w:id="70"/>
      <w:bookmarkEnd w:id="71"/>
      <w:bookmarkEnd w:id="72"/>
      <w:bookmarkEnd w:id="73"/>
    </w:p>
    <w:p w:rsidR="00026F5C" w:rsidRPr="009F3E60" w:rsidRDefault="00026F5C" w:rsidP="00026F5C">
      <w:pPr>
        <w:pStyle w:val="a6"/>
        <w:numPr>
          <w:ilvl w:val="0"/>
          <w:numId w:val="8"/>
        </w:numPr>
        <w:ind w:leftChars="0"/>
        <w:jc w:val="right"/>
        <w:outlineLvl w:val="1"/>
        <w:rPr>
          <w:rFonts w:asciiTheme="majorHAnsi" w:eastAsia="ＭＳ ゴシック" w:hAnsiTheme="majorHAnsi" w:cstheme="majorBidi"/>
          <w:vanish/>
          <w:sz w:val="24"/>
          <w:szCs w:val="24"/>
        </w:rPr>
      </w:pPr>
      <w:bookmarkStart w:id="74" w:name="_Toc346821327"/>
      <w:bookmarkStart w:id="75" w:name="_Toc346826770"/>
      <w:bookmarkStart w:id="76" w:name="_Toc347101547"/>
      <w:bookmarkStart w:id="77" w:name="_Toc347101601"/>
      <w:bookmarkStart w:id="78" w:name="_Toc347101669"/>
      <w:bookmarkStart w:id="79" w:name="_Toc347140297"/>
      <w:bookmarkEnd w:id="74"/>
      <w:bookmarkEnd w:id="75"/>
      <w:bookmarkEnd w:id="76"/>
      <w:bookmarkEnd w:id="77"/>
      <w:bookmarkEnd w:id="78"/>
      <w:bookmarkEnd w:id="79"/>
    </w:p>
    <w:p w:rsidR="00026F5C" w:rsidRPr="004F6D28" w:rsidRDefault="00026F5C" w:rsidP="00026F5C">
      <w:pPr>
        <w:jc w:val="right"/>
        <w:rPr>
          <w:rFonts w:asciiTheme="majorEastAsia" w:eastAsiaTheme="majorEastAsia" w:hAnsiTheme="majorEastAsia"/>
          <w:sz w:val="21"/>
          <w:szCs w:val="21"/>
        </w:rPr>
      </w:pPr>
      <w:r>
        <w:rPr>
          <w:rFonts w:asciiTheme="majorEastAsia" w:eastAsiaTheme="majorEastAsia" w:hAnsiTheme="majorEastAsia" w:hint="eastAsia"/>
          <w:sz w:val="21"/>
          <w:szCs w:val="21"/>
        </w:rPr>
        <w:t>4</w:t>
      </w:r>
      <w:r w:rsidRPr="004F6D28">
        <w:rPr>
          <w:rFonts w:asciiTheme="majorEastAsia" w:eastAsiaTheme="majorEastAsia" w:hAnsiTheme="majorEastAsia" w:hint="eastAsia"/>
          <w:sz w:val="21"/>
          <w:szCs w:val="21"/>
        </w:rPr>
        <w:t xml:space="preserve">.1　</w:t>
      </w:r>
      <w:r>
        <w:rPr>
          <w:rFonts w:asciiTheme="majorEastAsia" w:eastAsiaTheme="majorEastAsia" w:hAnsiTheme="majorEastAsia" w:hint="eastAsia"/>
          <w:sz w:val="21"/>
          <w:szCs w:val="21"/>
        </w:rPr>
        <w:t xml:space="preserve">　　　　　モダニズム値のトレンド</w:t>
      </w:r>
    </w:p>
    <w:p w:rsidR="00026F5C" w:rsidRDefault="00026F5C" w:rsidP="00026F5C">
      <w:pPr>
        <w:jc w:val="right"/>
        <w:rPr>
          <w:rFonts w:asciiTheme="majorEastAsia" w:eastAsiaTheme="majorEastAsia" w:hAnsiTheme="majorEastAsia"/>
          <w:sz w:val="21"/>
          <w:szCs w:val="21"/>
        </w:rPr>
      </w:pPr>
      <w:r>
        <w:rPr>
          <w:rFonts w:asciiTheme="majorEastAsia" w:eastAsiaTheme="majorEastAsia" w:hAnsiTheme="majorEastAsia" w:hint="eastAsia"/>
          <w:sz w:val="21"/>
          <w:szCs w:val="21"/>
        </w:rPr>
        <w:t>4</w:t>
      </w:r>
      <w:r w:rsidRPr="004F6D28">
        <w:rPr>
          <w:rFonts w:asciiTheme="majorEastAsia" w:eastAsiaTheme="majorEastAsia" w:hAnsiTheme="majorEastAsia" w:hint="eastAsia"/>
          <w:sz w:val="21"/>
          <w:szCs w:val="21"/>
        </w:rPr>
        <w:t xml:space="preserve">.2　</w:t>
      </w:r>
      <w:r>
        <w:rPr>
          <w:rFonts w:asciiTheme="majorEastAsia" w:eastAsiaTheme="majorEastAsia" w:hAnsiTheme="majorEastAsia" w:hint="eastAsia"/>
          <w:sz w:val="21"/>
          <w:szCs w:val="21"/>
        </w:rPr>
        <w:t xml:space="preserve">　　　　　</w:t>
      </w:r>
      <w:r w:rsidRPr="004F6D28">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モダニズム値の振れ幅</w:t>
      </w:r>
    </w:p>
    <w:p w:rsidR="00026F5C" w:rsidRDefault="00026F5C" w:rsidP="00026F5C">
      <w:pPr>
        <w:jc w:val="right"/>
        <w:rPr>
          <w:rFonts w:asciiTheme="majorEastAsia" w:eastAsiaTheme="majorEastAsia" w:hAnsiTheme="majorEastAsia"/>
          <w:sz w:val="21"/>
          <w:szCs w:val="21"/>
        </w:rPr>
      </w:pPr>
      <w:r>
        <w:rPr>
          <w:rFonts w:asciiTheme="majorEastAsia" w:eastAsiaTheme="majorEastAsia" w:hAnsiTheme="majorEastAsia" w:hint="eastAsia"/>
          <w:sz w:val="21"/>
          <w:szCs w:val="21"/>
        </w:rPr>
        <w:t>4.3　　モダニズム値と経済指標の関連性</w:t>
      </w:r>
    </w:p>
    <w:p w:rsidR="00026F5C" w:rsidRPr="004F6D28" w:rsidRDefault="00026F5C" w:rsidP="00026F5C">
      <w:pPr>
        <w:jc w:val="right"/>
        <w:rPr>
          <w:rFonts w:asciiTheme="majorEastAsia" w:eastAsiaTheme="majorEastAsia" w:hAnsiTheme="majorEastAsia"/>
          <w:sz w:val="21"/>
          <w:szCs w:val="21"/>
        </w:rPr>
        <w:sectPr w:rsidR="00026F5C" w:rsidRPr="004F6D28" w:rsidSect="008D4027">
          <w:pgSz w:w="11906" w:h="16838"/>
          <w:pgMar w:top="1985" w:right="1701" w:bottom="1701" w:left="1701" w:header="851" w:footer="992" w:gutter="0"/>
          <w:cols w:space="425"/>
          <w:docGrid w:type="lines" w:linePitch="360"/>
        </w:sectPr>
      </w:pPr>
    </w:p>
    <w:p w:rsidR="00026F5C" w:rsidRPr="00026F5C" w:rsidRDefault="00026F5C" w:rsidP="00026F5C">
      <w:pPr>
        <w:pStyle w:val="a6"/>
        <w:numPr>
          <w:ilvl w:val="0"/>
          <w:numId w:val="3"/>
        </w:numPr>
        <w:ind w:leftChars="0"/>
        <w:jc w:val="left"/>
        <w:outlineLvl w:val="1"/>
        <w:rPr>
          <w:rFonts w:asciiTheme="majorHAnsi" w:eastAsia="ＭＳ ゴシック" w:hAnsiTheme="majorHAnsi" w:cstheme="majorBidi"/>
          <w:vanish/>
          <w:sz w:val="24"/>
          <w:szCs w:val="24"/>
        </w:rPr>
      </w:pPr>
      <w:bookmarkStart w:id="80" w:name="_Toc346821328"/>
      <w:bookmarkStart w:id="81" w:name="_Toc346826771"/>
      <w:bookmarkStart w:id="82" w:name="_Toc347101548"/>
      <w:bookmarkStart w:id="83" w:name="_Toc347101602"/>
      <w:bookmarkStart w:id="84" w:name="_Toc347101670"/>
      <w:bookmarkStart w:id="85" w:name="_Toc347140298"/>
      <w:bookmarkEnd w:id="80"/>
      <w:bookmarkEnd w:id="81"/>
      <w:bookmarkEnd w:id="82"/>
      <w:bookmarkEnd w:id="83"/>
      <w:bookmarkEnd w:id="84"/>
      <w:bookmarkEnd w:id="85"/>
    </w:p>
    <w:p w:rsidR="00F10786" w:rsidRDefault="00026F5C" w:rsidP="00F10786">
      <w:pPr>
        <w:pStyle w:val="af0"/>
        <w:numPr>
          <w:ilvl w:val="1"/>
          <w:numId w:val="3"/>
        </w:numPr>
        <w:jc w:val="left"/>
      </w:pPr>
      <w:bookmarkStart w:id="86" w:name="_Toc347140299"/>
      <w:r>
        <w:rPr>
          <w:rFonts w:hint="eastAsia"/>
        </w:rPr>
        <w:t>モダニズム値のトレンド</w:t>
      </w:r>
      <w:bookmarkEnd w:id="86"/>
    </w:p>
    <w:p w:rsidR="00F10786" w:rsidRDefault="00F10786" w:rsidP="00F10786">
      <w:pPr>
        <w:spacing w:line="480" w:lineRule="auto"/>
      </w:pPr>
      <w:r>
        <w:rPr>
          <w:noProof/>
        </w:rPr>
        <mc:AlternateContent>
          <mc:Choice Requires="wps">
            <w:drawing>
              <wp:anchor distT="0" distB="0" distL="114300" distR="114300" simplePos="0" relativeHeight="251666432" behindDoc="0" locked="0" layoutInCell="1" allowOverlap="1" wp14:editId="36B11C9B">
                <wp:simplePos x="0" y="0"/>
                <wp:positionH relativeFrom="column">
                  <wp:posOffset>725170</wp:posOffset>
                </wp:positionH>
                <wp:positionV relativeFrom="paragraph">
                  <wp:posOffset>3557269</wp:posOffset>
                </wp:positionV>
                <wp:extent cx="8399145" cy="907416"/>
                <wp:effectExtent l="0" t="6985" r="13970" b="1397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399145" cy="907416"/>
                        </a:xfrm>
                        <a:prstGeom prst="rect">
                          <a:avLst/>
                        </a:prstGeom>
                        <a:solidFill>
                          <a:srgbClr val="FFFFFF"/>
                        </a:solidFill>
                        <a:ln w="9525">
                          <a:solidFill>
                            <a:schemeClr val="bg1"/>
                          </a:solidFill>
                          <a:miter lim="800000"/>
                          <a:headEnd/>
                          <a:tailEnd/>
                        </a:ln>
                      </wps:spPr>
                      <wps:txbx>
                        <w:txbxContent>
                          <w:p w:rsidR="00117F74" w:rsidRDefault="00117F74">
                            <w:r>
                              <w:rPr>
                                <w:rFonts w:hint="eastAsia"/>
                              </w:rPr>
                              <w:t>表―</w:t>
                            </w:r>
                            <w:r>
                              <w:rPr>
                                <w:rFonts w:hint="eastAsia"/>
                              </w:rPr>
                              <w:t>1</w:t>
                            </w:r>
                            <w:r>
                              <w:rPr>
                                <w:rFonts w:hint="eastAsia"/>
                              </w:rPr>
                              <w:t xml:space="preserve">　モダニズム値の年ごとの分布</w:t>
                            </w:r>
                          </w:p>
                          <w:p w:rsidR="00117F74" w:rsidRDefault="00117F74">
                            <w:r>
                              <w:rPr>
                                <w:rFonts w:hint="eastAsia"/>
                              </w:rPr>
                              <w:t>各年におけるモダニズム値の分布。各年における任意のモダニズム値にサンプルがいくつ入っているかを表している。青は件数が少なく赤に近づくほど件数が多いということを表している。建築があるモダニズム値に０であれば色は付かない。この表から</w:t>
                            </w:r>
                            <w:r>
                              <w:rPr>
                                <w:rFonts w:hint="eastAsia"/>
                              </w:rPr>
                              <w:t>1999</w:t>
                            </w:r>
                            <w:r>
                              <w:rPr>
                                <w:rFonts w:hint="eastAsia"/>
                              </w:rPr>
                              <w:t>年以降は</w:t>
                            </w:r>
                            <w:r>
                              <w:rPr>
                                <w:rFonts w:hint="eastAsia"/>
                              </w:rPr>
                              <w:t>20</w:t>
                            </w:r>
                            <w:r>
                              <w:rPr>
                                <w:rFonts w:hint="eastAsia"/>
                              </w:rPr>
                              <w:t>ポイントにサンプルが多数入っているのがわかる。また表中色のついている部分が頂点を下部に持った三角形のような形をしているのがわかる。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57.1pt;margin-top:280.1pt;width:661.35pt;height:71.4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" strokecolor="white [3212]">
                <v:textbox>
                  <w:txbxContent>
                    <w:p w:rsidR="00117F74" w:rsidRDefault="00117F74">
                      <w:r>
                        <w:rPr>
                          <w:rFonts w:hint="eastAsia"/>
                        </w:rPr>
                        <w:t>表―</w:t>
                      </w:r>
                      <w:r>
                        <w:rPr>
                          <w:rFonts w:hint="eastAsia"/>
                        </w:rPr>
                        <w:t>1</w:t>
                      </w:r>
                      <w:r>
                        <w:rPr>
                          <w:rFonts w:hint="eastAsia"/>
                        </w:rPr>
                        <w:t xml:space="preserve">　モダニズム値の年ごとの分布</w:t>
                      </w:r>
                    </w:p>
                    <w:p w:rsidR="00117F74" w:rsidRDefault="00117F74">
                      <w:r>
                        <w:rPr>
                          <w:rFonts w:hint="eastAsia"/>
                        </w:rPr>
                        <w:t>各年におけるモダニズム値の分布。各年における任意のモダニズム値にサンプルがいくつ入っているかを表している。青は件数が少なく赤に近づくほど件数が多いということを表している。建築があるモダニズム値に０であれば色は付かない。この表から</w:t>
                      </w:r>
                      <w:r>
                        <w:rPr>
                          <w:rFonts w:hint="eastAsia"/>
                        </w:rPr>
                        <w:t>1999</w:t>
                      </w:r>
                      <w:r>
                        <w:rPr>
                          <w:rFonts w:hint="eastAsia"/>
                        </w:rPr>
                        <w:t>年以降は</w:t>
                      </w:r>
                      <w:r>
                        <w:rPr>
                          <w:rFonts w:hint="eastAsia"/>
                        </w:rPr>
                        <w:t>20</w:t>
                      </w:r>
                      <w:r>
                        <w:rPr>
                          <w:rFonts w:hint="eastAsia"/>
                        </w:rPr>
                        <w:t>ポイントにサンプルが多数入っているのがわかる。また表中色のついている部分が頂点を下部に持った三角形のような形をしているのがわかる。</w:t>
                      </w:r>
                    </w:p>
                  </w:txbxContent>
                </v:textbox>
              </v:shape>
            </w:pict>
          </mc:Fallback>
        </mc:AlternateContent>
      </w:r>
      <w:r>
        <w:rPr>
          <w:noProof/>
        </w:rPr>
        <w:drawing>
          <wp:inline distT="0" distB="0" distL="0" distR="0" wp14:anchorId="1DFBDE53" wp14:editId="5CA7C739">
            <wp:extent cx="8105775" cy="4478823"/>
            <wp:effectExtent l="3810" t="0" r="0" b="0"/>
            <wp:docPr id="1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3"/>
                    <a:stretch>
                      <a:fillRect/>
                    </a:stretch>
                  </pic:blipFill>
                  <pic:spPr>
                    <a:xfrm rot="16200000">
                      <a:off x="0" y="0"/>
                      <a:ext cx="8132608" cy="4493649"/>
                    </a:xfrm>
                    <a:prstGeom prst="rect">
                      <a:avLst/>
                    </a:prstGeom>
                  </pic:spPr>
                </pic:pic>
              </a:graphicData>
            </a:graphic>
          </wp:inline>
        </w:drawing>
      </w:r>
    </w:p>
    <w:p w:rsidR="00772EA3" w:rsidRDefault="00772EA3" w:rsidP="00772EA3">
      <w:r>
        <w:rPr>
          <w:rFonts w:hint="eastAsia"/>
          <w:sz w:val="21"/>
          <w:szCs w:val="21"/>
        </w:rPr>
        <w:lastRenderedPageBreak/>
        <w:t>図―</w:t>
      </w:r>
      <w:r>
        <w:rPr>
          <w:rFonts w:hint="eastAsia"/>
          <w:sz w:val="21"/>
          <w:szCs w:val="21"/>
        </w:rPr>
        <w:t>1</w:t>
      </w:r>
      <w:r w:rsidR="000B10E9">
        <w:rPr>
          <w:rFonts w:hint="eastAsia"/>
          <w:sz w:val="21"/>
          <w:szCs w:val="21"/>
        </w:rPr>
        <w:t>は先の表―</w:t>
      </w:r>
      <w:r w:rsidR="000B10E9">
        <w:rPr>
          <w:rFonts w:hint="eastAsia"/>
          <w:sz w:val="21"/>
          <w:szCs w:val="21"/>
        </w:rPr>
        <w:t>1</w:t>
      </w:r>
      <w:r w:rsidR="000B10E9">
        <w:rPr>
          <w:rFonts w:hint="eastAsia"/>
          <w:sz w:val="21"/>
          <w:szCs w:val="21"/>
        </w:rPr>
        <w:t>から各年のモダニズム値の平均をとり、それを年ごとに棒グラフにしたものである。</w:t>
      </w:r>
    </w:p>
    <w:p w:rsidR="00772EA3" w:rsidRPr="00772EA3" w:rsidRDefault="00772EA3" w:rsidP="00026F5C">
      <w:pPr>
        <w:spacing w:line="240" w:lineRule="auto"/>
        <w:jc w:val="left"/>
        <w:rPr>
          <w:sz w:val="21"/>
          <w:szCs w:val="21"/>
        </w:rPr>
      </w:pPr>
      <w:r>
        <w:rPr>
          <w:rFonts w:hint="eastAsia"/>
        </w:rPr>
        <w:t>▼図―</w:t>
      </w:r>
      <w:r>
        <w:rPr>
          <w:rFonts w:hint="eastAsia"/>
        </w:rPr>
        <w:t>1</w:t>
      </w:r>
      <w:r w:rsidR="004C1C82">
        <w:rPr>
          <w:rFonts w:hint="eastAsia"/>
        </w:rPr>
        <w:t xml:space="preserve">　モダニズム値の年ごとの平均値</w:t>
      </w:r>
    </w:p>
    <w:p w:rsidR="00756A4B" w:rsidRDefault="00756A4B" w:rsidP="00026F5C">
      <w:pPr>
        <w:spacing w:line="240" w:lineRule="auto"/>
        <w:jc w:val="left"/>
        <w:rPr>
          <w:sz w:val="21"/>
          <w:szCs w:val="21"/>
        </w:rPr>
      </w:pPr>
      <w:r>
        <w:rPr>
          <w:noProof/>
          <w:sz w:val="21"/>
          <w:szCs w:val="21"/>
        </w:rPr>
        <w:drawing>
          <wp:inline distT="0" distB="0" distL="0" distR="0" wp14:anchorId="09DEB897" wp14:editId="405C388B">
            <wp:extent cx="7658290" cy="5352675"/>
            <wp:effectExtent l="0" t="9208"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7681031" cy="5368570"/>
                    </a:xfrm>
                    <a:prstGeom prst="rect">
                      <a:avLst/>
                    </a:prstGeom>
                    <a:noFill/>
                    <a:ln>
                      <a:noFill/>
                    </a:ln>
                  </pic:spPr>
                </pic:pic>
              </a:graphicData>
            </a:graphic>
          </wp:inline>
        </w:drawing>
      </w:r>
    </w:p>
    <w:p w:rsidR="00117F74" w:rsidRPr="00117F74" w:rsidRDefault="00756A4B" w:rsidP="00117F74">
      <w:pPr>
        <w:spacing w:line="240" w:lineRule="auto"/>
        <w:ind w:firstLineChars="100" w:firstLine="210"/>
        <w:jc w:val="left"/>
        <w:rPr>
          <w:rFonts w:asciiTheme="minorEastAsia" w:eastAsiaTheme="minorEastAsia" w:hAnsiTheme="minorEastAsia"/>
          <w:sz w:val="21"/>
          <w:szCs w:val="21"/>
        </w:rPr>
      </w:pPr>
      <w:r w:rsidRPr="00117F74">
        <w:rPr>
          <w:rFonts w:asciiTheme="minorEastAsia" w:eastAsiaTheme="minorEastAsia" w:hAnsiTheme="minorEastAsia" w:hint="eastAsia"/>
          <w:sz w:val="21"/>
          <w:szCs w:val="21"/>
        </w:rPr>
        <w:lastRenderedPageBreak/>
        <w:t>1980年から2010年までの各年におけるモダニズム値の平均を縦軸がモダニズム値で横軸が年の棒グラフで表している。グラフから</w:t>
      </w:r>
      <w:r w:rsidR="00117F74">
        <w:rPr>
          <w:rFonts w:asciiTheme="minorEastAsia" w:eastAsiaTheme="minorEastAsia" w:hAnsiTheme="minorEastAsia" w:hint="eastAsia"/>
          <w:sz w:val="21"/>
          <w:szCs w:val="21"/>
        </w:rPr>
        <w:t>、非モダニズム建築の開花に合わせてモダニズム建築は</w:t>
      </w:r>
      <w:r w:rsidRPr="00117F74">
        <w:rPr>
          <w:rFonts w:asciiTheme="minorEastAsia" w:eastAsiaTheme="minorEastAsia" w:hAnsiTheme="minorEastAsia" w:hint="eastAsia"/>
          <w:sz w:val="21"/>
          <w:szCs w:val="21"/>
        </w:rPr>
        <w:t>1980年から1992年にかけ減少し、以降再び増加することがわかる。さらにモダニズム値は2000～2010年においてポイント平均17～1</w:t>
      </w:r>
      <w:r w:rsidR="00117F74">
        <w:rPr>
          <w:rFonts w:asciiTheme="minorEastAsia" w:eastAsiaTheme="minorEastAsia" w:hAnsiTheme="minorEastAsia" w:hint="eastAsia"/>
          <w:sz w:val="21"/>
          <w:szCs w:val="21"/>
        </w:rPr>
        <w:t>9ポイント</w:t>
      </w:r>
      <w:r w:rsidRPr="00117F74">
        <w:rPr>
          <w:rFonts w:asciiTheme="minorEastAsia" w:eastAsiaTheme="minorEastAsia" w:hAnsiTheme="minorEastAsia" w:hint="eastAsia"/>
          <w:sz w:val="21"/>
          <w:szCs w:val="21"/>
        </w:rPr>
        <w:t>で横ばいとなっていることがこのグラフから読み取れる。</w:t>
      </w:r>
      <w:r w:rsidR="000F1D1E">
        <w:rPr>
          <w:rFonts w:asciiTheme="minorEastAsia" w:eastAsiaTheme="minorEastAsia" w:hAnsiTheme="minorEastAsia" w:hint="eastAsia"/>
          <w:sz w:val="21"/>
          <w:szCs w:val="21"/>
        </w:rPr>
        <w:t>『新建築』誌上において2000年以降は非モダニズム建築が極端に減少した。また</w:t>
      </w:r>
      <w:r w:rsidRPr="00117F74">
        <w:rPr>
          <w:rFonts w:asciiTheme="minorEastAsia" w:eastAsiaTheme="minorEastAsia" w:hAnsiTheme="minorEastAsia" w:hint="eastAsia"/>
          <w:sz w:val="21"/>
          <w:szCs w:val="21"/>
        </w:rPr>
        <w:t>表―1の赤色</w:t>
      </w:r>
      <w:r w:rsidR="00117F74" w:rsidRPr="00117F74">
        <w:rPr>
          <w:rFonts w:asciiTheme="minorEastAsia" w:eastAsiaTheme="minorEastAsia" w:hAnsiTheme="minorEastAsia" w:hint="eastAsia"/>
          <w:sz w:val="21"/>
          <w:szCs w:val="21"/>
        </w:rPr>
        <w:t>の部分の分布と</w:t>
      </w:r>
      <w:r w:rsidR="00920A1B">
        <w:rPr>
          <w:rFonts w:asciiTheme="minorEastAsia" w:eastAsiaTheme="minorEastAsia" w:hAnsiTheme="minorEastAsia" w:hint="eastAsia"/>
          <w:sz w:val="21"/>
          <w:szCs w:val="21"/>
        </w:rPr>
        <w:t>、</w:t>
      </w:r>
      <w:r w:rsidRPr="00117F74">
        <w:rPr>
          <w:rFonts w:asciiTheme="minorEastAsia" w:eastAsiaTheme="minorEastAsia" w:hAnsiTheme="minorEastAsia" w:hint="eastAsia"/>
          <w:sz w:val="21"/>
          <w:szCs w:val="21"/>
        </w:rPr>
        <w:t>このトレンドは一致する</w:t>
      </w:r>
      <w:r w:rsidR="005B6EBC">
        <w:rPr>
          <w:rFonts w:asciiTheme="minorEastAsia" w:eastAsiaTheme="minorEastAsia" w:hAnsiTheme="minorEastAsia" w:hint="eastAsia"/>
          <w:sz w:val="21"/>
          <w:szCs w:val="21"/>
        </w:rPr>
        <w:t>ことから2000年以降のモダニズム値の高さがうかがえる</w:t>
      </w:r>
      <w:r w:rsidRPr="00117F74">
        <w:rPr>
          <w:rFonts w:asciiTheme="minorEastAsia" w:eastAsiaTheme="minorEastAsia" w:hAnsiTheme="minorEastAsia" w:hint="eastAsia"/>
          <w:sz w:val="21"/>
          <w:szCs w:val="21"/>
        </w:rPr>
        <w:t>。</w:t>
      </w:r>
    </w:p>
    <w:p w:rsidR="00756A4B" w:rsidRPr="00772EA3" w:rsidRDefault="00756A4B" w:rsidP="00756A4B">
      <w:pPr>
        <w:spacing w:line="240" w:lineRule="auto"/>
        <w:jc w:val="left"/>
        <w:rPr>
          <w:sz w:val="21"/>
          <w:szCs w:val="21"/>
        </w:rPr>
        <w:sectPr w:rsidR="00756A4B" w:rsidRPr="00772EA3" w:rsidSect="008D4027">
          <w:pgSz w:w="11906" w:h="16838"/>
          <w:pgMar w:top="1985" w:right="1701" w:bottom="1701" w:left="1701" w:header="851" w:footer="992" w:gutter="0"/>
          <w:cols w:space="425"/>
          <w:docGrid w:type="lines" w:linePitch="360"/>
        </w:sectPr>
      </w:pPr>
    </w:p>
    <w:p w:rsidR="00756A4B" w:rsidRDefault="00756A4B" w:rsidP="00756A4B">
      <w:pPr>
        <w:pStyle w:val="af0"/>
        <w:numPr>
          <w:ilvl w:val="1"/>
          <w:numId w:val="3"/>
        </w:numPr>
        <w:jc w:val="left"/>
      </w:pPr>
      <w:bookmarkStart w:id="87" w:name="_Toc347140300"/>
      <w:r>
        <w:rPr>
          <w:rFonts w:hint="eastAsia"/>
        </w:rPr>
        <w:lastRenderedPageBreak/>
        <w:t>モダニズム値の振れ幅</w:t>
      </w:r>
      <w:bookmarkEnd w:id="87"/>
    </w:p>
    <w:p w:rsidR="00772EA3" w:rsidRPr="00772EA3" w:rsidRDefault="00772EA3" w:rsidP="00772EA3">
      <w:r>
        <w:rPr>
          <w:rFonts w:hint="eastAsia"/>
        </w:rPr>
        <w:t>▼図―</w:t>
      </w:r>
      <w:r>
        <w:rPr>
          <w:rFonts w:hint="eastAsia"/>
        </w:rPr>
        <w:t>2</w:t>
      </w:r>
      <w:r w:rsidR="004C1C82">
        <w:rPr>
          <w:rFonts w:hint="eastAsia"/>
        </w:rPr>
        <w:t xml:space="preserve">　モダニズム値の平均からの標準偏差</w:t>
      </w:r>
    </w:p>
    <w:p w:rsidR="00756A4B" w:rsidRDefault="00756A4B" w:rsidP="00756A4B">
      <w:pPr>
        <w:spacing w:line="240" w:lineRule="auto"/>
        <w:jc w:val="left"/>
        <w:rPr>
          <w:sz w:val="21"/>
          <w:szCs w:val="21"/>
        </w:rPr>
      </w:pPr>
      <w:r>
        <w:rPr>
          <w:noProof/>
          <w:sz w:val="21"/>
          <w:szCs w:val="21"/>
        </w:rPr>
        <w:drawing>
          <wp:inline distT="0" distB="0" distL="0" distR="0" wp14:anchorId="09228BF3">
            <wp:extent cx="7910704" cy="5362575"/>
            <wp:effectExtent l="0" t="254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16200000">
                      <a:off x="0" y="0"/>
                      <a:ext cx="7958774" cy="5395161"/>
                    </a:xfrm>
                    <a:prstGeom prst="rect">
                      <a:avLst/>
                    </a:prstGeom>
                    <a:noFill/>
                    <a:ln>
                      <a:noFill/>
                    </a:ln>
                  </pic:spPr>
                </pic:pic>
              </a:graphicData>
            </a:graphic>
          </wp:inline>
        </w:drawing>
      </w:r>
    </w:p>
    <w:p w:rsidR="004C1C82" w:rsidRDefault="00772EA3" w:rsidP="00756A4B">
      <w:pPr>
        <w:spacing w:line="240" w:lineRule="auto"/>
        <w:jc w:val="left"/>
        <w:rPr>
          <w:sz w:val="21"/>
          <w:szCs w:val="21"/>
        </w:rPr>
        <w:sectPr w:rsidR="004C1C82" w:rsidSect="008D4027">
          <w:pgSz w:w="11906" w:h="16838"/>
          <w:pgMar w:top="1985" w:right="1701" w:bottom="1701" w:left="1701" w:header="851" w:footer="992" w:gutter="0"/>
          <w:cols w:space="425"/>
          <w:docGrid w:type="lines" w:linePitch="360"/>
        </w:sectPr>
      </w:pPr>
      <w:r>
        <w:rPr>
          <w:rFonts w:hint="eastAsia"/>
          <w:sz w:val="21"/>
          <w:szCs w:val="21"/>
        </w:rPr>
        <w:lastRenderedPageBreak/>
        <w:t>表―</w:t>
      </w:r>
      <w:r>
        <w:rPr>
          <w:rFonts w:hint="eastAsia"/>
          <w:sz w:val="21"/>
          <w:szCs w:val="21"/>
        </w:rPr>
        <w:t>1</w:t>
      </w:r>
      <w:r>
        <w:rPr>
          <w:rFonts w:hint="eastAsia"/>
          <w:sz w:val="21"/>
          <w:szCs w:val="21"/>
        </w:rPr>
        <w:t>のモダニズム値の分布のバラつきをモダニズム値の平均からの標準偏差で見てみたグラフが上記図―</w:t>
      </w:r>
      <w:r>
        <w:rPr>
          <w:rFonts w:hint="eastAsia"/>
          <w:sz w:val="21"/>
          <w:szCs w:val="21"/>
        </w:rPr>
        <w:t>2</w:t>
      </w:r>
      <w:r>
        <w:rPr>
          <w:rFonts w:hint="eastAsia"/>
          <w:sz w:val="21"/>
          <w:szCs w:val="21"/>
        </w:rPr>
        <w:t>になる。以降このバラつきを標準偏差のグラフに合わせ</w:t>
      </w:r>
      <w:r w:rsidR="004C1C82">
        <w:rPr>
          <w:rFonts w:hint="eastAsia"/>
          <w:sz w:val="21"/>
          <w:szCs w:val="21"/>
        </w:rPr>
        <w:t>「</w:t>
      </w:r>
      <w:r>
        <w:rPr>
          <w:rFonts w:hint="eastAsia"/>
          <w:sz w:val="21"/>
          <w:szCs w:val="21"/>
        </w:rPr>
        <w:t>モダニズム値の振れ幅</w:t>
      </w:r>
      <w:r w:rsidR="004C1C82">
        <w:rPr>
          <w:rFonts w:hint="eastAsia"/>
          <w:sz w:val="21"/>
          <w:szCs w:val="21"/>
        </w:rPr>
        <w:t>」</w:t>
      </w:r>
      <w:r>
        <w:rPr>
          <w:rFonts w:hint="eastAsia"/>
          <w:sz w:val="21"/>
          <w:szCs w:val="21"/>
        </w:rPr>
        <w:t>と呼ぶ。このグラフから読み取れることは、モダニズム値の振れ幅のピークとモダニズム値のグラフのボトムが時期的に一致するということである。そしてモダニズム値のグラフが横ばいを見せる</w:t>
      </w:r>
      <w:r>
        <w:rPr>
          <w:rFonts w:hint="eastAsia"/>
          <w:sz w:val="21"/>
          <w:szCs w:val="21"/>
        </w:rPr>
        <w:t>2000</w:t>
      </w:r>
      <w:r>
        <w:rPr>
          <w:rFonts w:hint="eastAsia"/>
          <w:sz w:val="21"/>
          <w:szCs w:val="21"/>
        </w:rPr>
        <w:t>年から</w:t>
      </w:r>
      <w:r>
        <w:rPr>
          <w:rFonts w:hint="eastAsia"/>
          <w:sz w:val="21"/>
          <w:szCs w:val="21"/>
        </w:rPr>
        <w:t>2010</w:t>
      </w:r>
      <w:r>
        <w:rPr>
          <w:rFonts w:hint="eastAsia"/>
          <w:sz w:val="21"/>
          <w:szCs w:val="21"/>
        </w:rPr>
        <w:t>年ではモダニズム値の振れ幅も小さな数値で横ばいとなる。</w:t>
      </w:r>
      <w:r w:rsidR="004C1C82">
        <w:rPr>
          <w:rFonts w:hint="eastAsia"/>
          <w:sz w:val="21"/>
          <w:szCs w:val="21"/>
        </w:rPr>
        <w:t>表―</w:t>
      </w:r>
      <w:r w:rsidR="004C1C82">
        <w:rPr>
          <w:rFonts w:hint="eastAsia"/>
          <w:sz w:val="21"/>
          <w:szCs w:val="21"/>
        </w:rPr>
        <w:t>1</w:t>
      </w:r>
      <w:r w:rsidR="004C1C82">
        <w:rPr>
          <w:rFonts w:hint="eastAsia"/>
          <w:sz w:val="21"/>
          <w:szCs w:val="21"/>
        </w:rPr>
        <w:t>と合わせて見ると</w:t>
      </w:r>
      <w:r w:rsidR="00117F74">
        <w:rPr>
          <w:rFonts w:hint="eastAsia"/>
          <w:sz w:val="21"/>
          <w:szCs w:val="21"/>
        </w:rPr>
        <w:t>振れ幅の傾向は一致する。</w:t>
      </w:r>
      <w:r w:rsidR="004C1C82">
        <w:rPr>
          <w:rFonts w:hint="eastAsia"/>
          <w:sz w:val="21"/>
          <w:szCs w:val="21"/>
        </w:rPr>
        <w:t>1980</w:t>
      </w:r>
      <w:r w:rsidR="004C1C82">
        <w:rPr>
          <w:rFonts w:hint="eastAsia"/>
          <w:sz w:val="21"/>
          <w:szCs w:val="21"/>
        </w:rPr>
        <w:t>年、</w:t>
      </w:r>
      <w:r w:rsidR="004C1C82">
        <w:rPr>
          <w:rFonts w:hint="eastAsia"/>
          <w:sz w:val="21"/>
          <w:szCs w:val="21"/>
        </w:rPr>
        <w:t>1981</w:t>
      </w:r>
      <w:r w:rsidR="004C1C82">
        <w:rPr>
          <w:rFonts w:hint="eastAsia"/>
          <w:sz w:val="21"/>
          <w:szCs w:val="21"/>
        </w:rPr>
        <w:t>年</w:t>
      </w:r>
      <w:r w:rsidR="00117F74">
        <w:rPr>
          <w:rFonts w:hint="eastAsia"/>
          <w:sz w:val="21"/>
          <w:szCs w:val="21"/>
        </w:rPr>
        <w:t>、</w:t>
      </w:r>
      <w:r w:rsidR="004C1C82">
        <w:rPr>
          <w:rFonts w:hint="eastAsia"/>
          <w:sz w:val="21"/>
          <w:szCs w:val="21"/>
        </w:rPr>
        <w:t>2000</w:t>
      </w:r>
      <w:r w:rsidR="004C1C82">
        <w:rPr>
          <w:rFonts w:hint="eastAsia"/>
          <w:sz w:val="21"/>
          <w:szCs w:val="21"/>
        </w:rPr>
        <w:t>年から</w:t>
      </w:r>
      <w:r w:rsidR="004C1C82">
        <w:rPr>
          <w:rFonts w:hint="eastAsia"/>
          <w:sz w:val="21"/>
          <w:szCs w:val="21"/>
        </w:rPr>
        <w:t>2010</w:t>
      </w:r>
      <w:r w:rsidR="004C1C82">
        <w:rPr>
          <w:rFonts w:hint="eastAsia"/>
          <w:sz w:val="21"/>
          <w:szCs w:val="21"/>
        </w:rPr>
        <w:t>年においては</w:t>
      </w:r>
      <w:r w:rsidR="00117F74">
        <w:rPr>
          <w:rFonts w:hint="eastAsia"/>
          <w:sz w:val="21"/>
          <w:szCs w:val="21"/>
        </w:rPr>
        <w:t>振れ幅の小さい</w:t>
      </w:r>
      <w:r w:rsidR="004C1C82">
        <w:rPr>
          <w:rFonts w:hint="eastAsia"/>
          <w:sz w:val="21"/>
          <w:szCs w:val="21"/>
        </w:rPr>
        <w:t>建築が多くある</w:t>
      </w:r>
      <w:r w:rsidR="00117F74">
        <w:rPr>
          <w:rFonts w:hint="eastAsia"/>
          <w:sz w:val="21"/>
          <w:szCs w:val="21"/>
        </w:rPr>
        <w:t>ことがわかる</w:t>
      </w:r>
      <w:r w:rsidR="004C1C82">
        <w:rPr>
          <w:rFonts w:hint="eastAsia"/>
          <w:sz w:val="21"/>
          <w:szCs w:val="21"/>
        </w:rPr>
        <w:t>。</w:t>
      </w:r>
      <w:r w:rsidR="00117F74">
        <w:rPr>
          <w:rFonts w:hint="eastAsia"/>
          <w:sz w:val="21"/>
          <w:szCs w:val="21"/>
        </w:rPr>
        <w:t>モダニズム値の高い時期には、モダニズム値の振れ幅が小さいことが見て取れる。</w:t>
      </w:r>
      <w:r>
        <w:rPr>
          <w:rFonts w:hint="eastAsia"/>
          <w:sz w:val="21"/>
          <w:szCs w:val="21"/>
        </w:rPr>
        <w:t>このグラフを見て日本の建築意匠全体を論じることは不可能だが、少なくとも『新建築』誌上においての傾向としては上記のようになっていることが確認できた。</w:t>
      </w:r>
    </w:p>
    <w:p w:rsidR="004C1C82" w:rsidRDefault="004C1C82" w:rsidP="004C1C82">
      <w:pPr>
        <w:pStyle w:val="af0"/>
        <w:numPr>
          <w:ilvl w:val="1"/>
          <w:numId w:val="3"/>
        </w:numPr>
        <w:jc w:val="left"/>
      </w:pPr>
      <w:bookmarkStart w:id="88" w:name="_Toc347140301"/>
      <w:r>
        <w:rPr>
          <w:rFonts w:hint="eastAsia"/>
        </w:rPr>
        <w:lastRenderedPageBreak/>
        <w:t>モダニズム値と経済指標の関連性</w:t>
      </w:r>
      <w:bookmarkEnd w:id="88"/>
    </w:p>
    <w:p w:rsidR="004C1C82" w:rsidRPr="004C1C82" w:rsidRDefault="004C1C82" w:rsidP="004C1C82">
      <w:r>
        <w:rPr>
          <w:rFonts w:hint="eastAsia"/>
        </w:rPr>
        <w:t>▼図―</w:t>
      </w:r>
      <w:r>
        <w:rPr>
          <w:rFonts w:hint="eastAsia"/>
        </w:rPr>
        <w:t>3</w:t>
      </w:r>
      <w:r>
        <w:rPr>
          <w:rFonts w:hint="eastAsia"/>
        </w:rPr>
        <w:t xml:space="preserve">　モダニズム値</w:t>
      </w:r>
      <w:r>
        <w:rPr>
          <w:rFonts w:hint="eastAsia"/>
        </w:rPr>
        <w:t>(</w:t>
      </w:r>
      <w:r>
        <w:rPr>
          <w:rFonts w:hint="eastAsia"/>
        </w:rPr>
        <w:t>時間軸を</w:t>
      </w:r>
      <w:r>
        <w:rPr>
          <w:rFonts w:hint="eastAsia"/>
        </w:rPr>
        <w:t>3</w:t>
      </w:r>
      <w:r>
        <w:rPr>
          <w:rFonts w:hint="eastAsia"/>
        </w:rPr>
        <w:t>年早める</w:t>
      </w:r>
      <w:r>
        <w:rPr>
          <w:rFonts w:hint="eastAsia"/>
        </w:rPr>
        <w:t>)</w:t>
      </w:r>
      <w:r>
        <w:rPr>
          <w:rFonts w:hint="eastAsia"/>
        </w:rPr>
        <w:t>と日経平均株価</w:t>
      </w:r>
    </w:p>
    <w:p w:rsidR="00772EA3" w:rsidRDefault="004C1C82" w:rsidP="00756A4B">
      <w:pPr>
        <w:spacing w:line="240" w:lineRule="auto"/>
        <w:jc w:val="left"/>
        <w:rPr>
          <w:sz w:val="21"/>
          <w:szCs w:val="21"/>
        </w:rPr>
      </w:pPr>
      <w:r>
        <w:rPr>
          <w:noProof/>
          <w:sz w:val="21"/>
          <w:szCs w:val="21"/>
        </w:rPr>
        <w:drawing>
          <wp:inline distT="0" distB="0" distL="0" distR="0" wp14:anchorId="56E10ABA">
            <wp:extent cx="7934087" cy="5391150"/>
            <wp:effectExtent l="0" t="5080" r="5080" b="508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7966751" cy="5413345"/>
                    </a:xfrm>
                    <a:prstGeom prst="rect">
                      <a:avLst/>
                    </a:prstGeom>
                    <a:noFill/>
                    <a:ln>
                      <a:noFill/>
                    </a:ln>
                  </pic:spPr>
                </pic:pic>
              </a:graphicData>
            </a:graphic>
          </wp:inline>
        </w:drawing>
      </w:r>
    </w:p>
    <w:p w:rsidR="00B215E8" w:rsidRDefault="00B215E8" w:rsidP="00756A4B">
      <w:pPr>
        <w:spacing w:line="240" w:lineRule="auto"/>
        <w:jc w:val="left"/>
        <w:rPr>
          <w:sz w:val="21"/>
          <w:szCs w:val="21"/>
        </w:rPr>
      </w:pPr>
      <w:r>
        <w:rPr>
          <w:rFonts w:hint="eastAsia"/>
          <w:sz w:val="21"/>
          <w:szCs w:val="21"/>
        </w:rPr>
        <w:t>図―</w:t>
      </w:r>
      <w:r>
        <w:rPr>
          <w:rFonts w:hint="eastAsia"/>
          <w:sz w:val="21"/>
          <w:szCs w:val="21"/>
        </w:rPr>
        <w:t>3</w:t>
      </w:r>
      <w:r>
        <w:rPr>
          <w:rFonts w:hint="eastAsia"/>
          <w:sz w:val="21"/>
          <w:szCs w:val="21"/>
        </w:rPr>
        <w:t>におけるモダニズム値の平均のグラフは時間軸を</w:t>
      </w:r>
      <w:r>
        <w:rPr>
          <w:rFonts w:hint="eastAsia"/>
          <w:sz w:val="21"/>
          <w:szCs w:val="21"/>
        </w:rPr>
        <w:t>3</w:t>
      </w:r>
      <w:r>
        <w:rPr>
          <w:rFonts w:hint="eastAsia"/>
          <w:sz w:val="21"/>
          <w:szCs w:val="21"/>
        </w:rPr>
        <w:t>年間早めてある。これは</w:t>
      </w:r>
      <w:r w:rsidRPr="00B215E8">
        <w:rPr>
          <w:rFonts w:hint="eastAsia"/>
          <w:sz w:val="21"/>
          <w:szCs w:val="21"/>
        </w:rPr>
        <w:t>建築の性格上（計画立案、設計、施工のプロセス）経済トレンドと</w:t>
      </w:r>
      <w:r w:rsidRPr="00B215E8">
        <w:rPr>
          <w:rFonts w:hint="eastAsia"/>
          <w:sz w:val="21"/>
          <w:szCs w:val="21"/>
        </w:rPr>
        <w:t>3</w:t>
      </w:r>
      <w:r w:rsidRPr="00B215E8">
        <w:rPr>
          <w:rFonts w:hint="eastAsia"/>
          <w:sz w:val="21"/>
          <w:szCs w:val="21"/>
        </w:rPr>
        <w:t>年ほどタイムラグがある</w:t>
      </w:r>
      <w:r>
        <w:rPr>
          <w:rFonts w:hint="eastAsia"/>
          <w:sz w:val="21"/>
          <w:szCs w:val="21"/>
        </w:rPr>
        <w:t>とされているからである。</w:t>
      </w:r>
      <w:r w:rsidRPr="00B215E8">
        <w:rPr>
          <w:rFonts w:hint="eastAsia"/>
          <w:sz w:val="21"/>
          <w:szCs w:val="21"/>
        </w:rPr>
        <w:t>図</w:t>
      </w:r>
      <w:r w:rsidRPr="00B215E8">
        <w:rPr>
          <w:rFonts w:hint="eastAsia"/>
          <w:sz w:val="21"/>
          <w:szCs w:val="21"/>
        </w:rPr>
        <w:t>-3</w:t>
      </w:r>
      <w:r w:rsidRPr="00B215E8">
        <w:rPr>
          <w:rFonts w:hint="eastAsia"/>
          <w:sz w:val="21"/>
          <w:szCs w:val="21"/>
        </w:rPr>
        <w:t>中</w:t>
      </w:r>
      <w:r>
        <w:rPr>
          <w:rFonts w:hint="eastAsia"/>
          <w:sz w:val="21"/>
          <w:szCs w:val="21"/>
        </w:rPr>
        <w:t>の</w:t>
      </w:r>
      <w:r w:rsidRPr="00B215E8">
        <w:rPr>
          <w:rFonts w:hint="eastAsia"/>
          <w:sz w:val="21"/>
          <w:szCs w:val="21"/>
        </w:rPr>
        <w:t>破線</w:t>
      </w:r>
      <w:r>
        <w:rPr>
          <w:rFonts w:hint="eastAsia"/>
          <w:sz w:val="21"/>
          <w:szCs w:val="21"/>
        </w:rPr>
        <w:t>は日経平均株価</w:t>
      </w:r>
      <w:r w:rsidRPr="00B215E8">
        <w:rPr>
          <w:rFonts w:hint="eastAsia"/>
          <w:sz w:val="21"/>
          <w:szCs w:val="21"/>
        </w:rPr>
        <w:t>1980</w:t>
      </w:r>
      <w:r w:rsidRPr="00B215E8">
        <w:rPr>
          <w:rFonts w:hint="eastAsia"/>
          <w:sz w:val="21"/>
          <w:szCs w:val="21"/>
        </w:rPr>
        <w:t>～</w:t>
      </w:r>
      <w:r w:rsidRPr="00B215E8">
        <w:rPr>
          <w:rFonts w:hint="eastAsia"/>
          <w:sz w:val="21"/>
          <w:szCs w:val="21"/>
        </w:rPr>
        <w:t>2010</w:t>
      </w:r>
      <w:r w:rsidRPr="00B215E8">
        <w:rPr>
          <w:rFonts w:hint="eastAsia"/>
          <w:sz w:val="21"/>
          <w:szCs w:val="21"/>
        </w:rPr>
        <w:t>年のグラフである。日経平均株価とモダニズム値のグラフは上下に反転したようなグラフになっている。</w:t>
      </w:r>
    </w:p>
    <w:p w:rsidR="00B215E8" w:rsidRDefault="00B215E8" w:rsidP="00B215E8">
      <w:pPr>
        <w:spacing w:line="240" w:lineRule="auto"/>
        <w:ind w:firstLineChars="100" w:firstLine="210"/>
        <w:jc w:val="left"/>
        <w:rPr>
          <w:sz w:val="21"/>
          <w:szCs w:val="21"/>
        </w:rPr>
        <w:sectPr w:rsidR="00B215E8" w:rsidSect="008D4027">
          <w:pgSz w:w="11906" w:h="16838"/>
          <w:pgMar w:top="1985" w:right="1701" w:bottom="1701" w:left="1701" w:header="851" w:footer="992" w:gutter="0"/>
          <w:cols w:space="425"/>
          <w:docGrid w:type="lines" w:linePitch="360"/>
        </w:sectPr>
      </w:pPr>
      <w:r w:rsidRPr="00B215E8">
        <w:rPr>
          <w:rFonts w:hint="eastAsia"/>
          <w:sz w:val="21"/>
          <w:szCs w:val="21"/>
        </w:rPr>
        <w:t>会社の資産価値の計を示す株価が最も高いとき</w:t>
      </w:r>
      <w:r w:rsidRPr="00B215E8">
        <w:rPr>
          <w:rFonts w:hint="eastAsia"/>
          <w:sz w:val="21"/>
          <w:szCs w:val="21"/>
        </w:rPr>
        <w:t>(</w:t>
      </w:r>
      <w:r w:rsidRPr="00B215E8">
        <w:rPr>
          <w:rFonts w:hint="eastAsia"/>
          <w:sz w:val="21"/>
          <w:szCs w:val="21"/>
        </w:rPr>
        <w:t>担保価値が高いため銀行からの借入資金額が大きくなる</w:t>
      </w:r>
      <w:r w:rsidRPr="00B215E8">
        <w:rPr>
          <w:rFonts w:hint="eastAsia"/>
          <w:sz w:val="21"/>
          <w:szCs w:val="21"/>
        </w:rPr>
        <w:t>)</w:t>
      </w:r>
      <w:r w:rsidRPr="00B215E8">
        <w:rPr>
          <w:rFonts w:hint="eastAsia"/>
          <w:sz w:val="21"/>
          <w:szCs w:val="21"/>
        </w:rPr>
        <w:t>にモダニズム値は最も低くなる</w:t>
      </w:r>
      <w:r>
        <w:rPr>
          <w:rFonts w:hint="eastAsia"/>
          <w:sz w:val="21"/>
          <w:szCs w:val="21"/>
        </w:rPr>
        <w:t>ということがこのグラフより読み取れるが、この２者がこのような相関を持つのは『新建築』からのサンプルに今のところ限られている。一般論でいえば企業に資金的な余裕があるときは前衛的・実験的な建築は建ちやすいだろうが、これを当てはめるにはデータに限りがあり今後の課題となる。</w:t>
      </w:r>
    </w:p>
    <w:p w:rsidR="00B215E8" w:rsidRDefault="00B215E8" w:rsidP="00B215E8">
      <w:pPr>
        <w:jc w:val="right"/>
        <w:rPr>
          <w:sz w:val="20"/>
          <w:u w:val="single"/>
        </w:rPr>
      </w:pPr>
    </w:p>
    <w:p w:rsidR="00B215E8" w:rsidRDefault="00B215E8" w:rsidP="00B215E8">
      <w:pPr>
        <w:jc w:val="right"/>
        <w:rPr>
          <w:sz w:val="20"/>
          <w:u w:val="single"/>
        </w:rPr>
      </w:pPr>
    </w:p>
    <w:p w:rsidR="00B215E8" w:rsidRDefault="00B215E8" w:rsidP="00B215E8">
      <w:pPr>
        <w:jc w:val="right"/>
        <w:rPr>
          <w:sz w:val="20"/>
          <w:u w:val="single"/>
        </w:rPr>
      </w:pPr>
    </w:p>
    <w:p w:rsidR="00B215E8" w:rsidRDefault="00B215E8" w:rsidP="00B215E8">
      <w:pPr>
        <w:jc w:val="right"/>
        <w:rPr>
          <w:sz w:val="20"/>
          <w:u w:val="single"/>
        </w:rPr>
      </w:pPr>
    </w:p>
    <w:p w:rsidR="00B215E8" w:rsidRDefault="00B215E8" w:rsidP="00B215E8">
      <w:pPr>
        <w:jc w:val="right"/>
        <w:rPr>
          <w:sz w:val="20"/>
          <w:u w:val="single"/>
        </w:rPr>
      </w:pPr>
    </w:p>
    <w:p w:rsidR="00B215E8" w:rsidRDefault="00B215E8" w:rsidP="00B215E8">
      <w:pPr>
        <w:jc w:val="right"/>
        <w:rPr>
          <w:sz w:val="20"/>
          <w:u w:val="single"/>
        </w:rPr>
      </w:pPr>
    </w:p>
    <w:p w:rsidR="00B215E8" w:rsidRDefault="00B215E8" w:rsidP="00B215E8">
      <w:pPr>
        <w:jc w:val="right"/>
        <w:rPr>
          <w:sz w:val="20"/>
          <w:u w:val="single"/>
        </w:rPr>
      </w:pPr>
    </w:p>
    <w:p w:rsidR="00B215E8" w:rsidRDefault="00B215E8" w:rsidP="00B215E8">
      <w:pPr>
        <w:jc w:val="right"/>
        <w:rPr>
          <w:sz w:val="20"/>
          <w:u w:val="single"/>
        </w:rPr>
      </w:pPr>
    </w:p>
    <w:p w:rsidR="00B215E8" w:rsidRDefault="00B215E8" w:rsidP="00B215E8">
      <w:pPr>
        <w:jc w:val="right"/>
        <w:rPr>
          <w:sz w:val="20"/>
          <w:u w:val="single"/>
        </w:rPr>
      </w:pPr>
    </w:p>
    <w:p w:rsidR="00B215E8" w:rsidRDefault="00B215E8" w:rsidP="00B215E8">
      <w:pPr>
        <w:jc w:val="right"/>
        <w:rPr>
          <w:sz w:val="20"/>
          <w:u w:val="single"/>
        </w:rPr>
      </w:pPr>
    </w:p>
    <w:p w:rsidR="00B215E8" w:rsidRDefault="00B215E8" w:rsidP="00B215E8">
      <w:pPr>
        <w:jc w:val="right"/>
        <w:rPr>
          <w:sz w:val="20"/>
          <w:u w:val="single"/>
        </w:rPr>
      </w:pPr>
    </w:p>
    <w:p w:rsidR="00B215E8" w:rsidRDefault="00B215E8" w:rsidP="00B215E8">
      <w:pPr>
        <w:jc w:val="right"/>
        <w:rPr>
          <w:sz w:val="20"/>
          <w:u w:val="single"/>
        </w:rPr>
      </w:pPr>
    </w:p>
    <w:p w:rsidR="00B215E8" w:rsidRDefault="00B215E8" w:rsidP="00B215E8">
      <w:pPr>
        <w:jc w:val="right"/>
        <w:rPr>
          <w:sz w:val="20"/>
          <w:u w:val="single"/>
        </w:rPr>
      </w:pPr>
    </w:p>
    <w:p w:rsidR="00B215E8" w:rsidRDefault="00B215E8" w:rsidP="00B215E8">
      <w:pPr>
        <w:jc w:val="right"/>
        <w:rPr>
          <w:sz w:val="20"/>
          <w:u w:val="single"/>
        </w:rPr>
      </w:pPr>
    </w:p>
    <w:p w:rsidR="00B215E8" w:rsidRDefault="00B215E8" w:rsidP="00B215E8">
      <w:pPr>
        <w:jc w:val="right"/>
        <w:rPr>
          <w:sz w:val="20"/>
          <w:u w:val="single"/>
        </w:rPr>
      </w:pPr>
    </w:p>
    <w:p w:rsidR="00B215E8" w:rsidRDefault="00B215E8" w:rsidP="00B215E8">
      <w:pPr>
        <w:jc w:val="right"/>
        <w:rPr>
          <w:sz w:val="20"/>
          <w:u w:val="single"/>
        </w:rPr>
      </w:pPr>
    </w:p>
    <w:p w:rsidR="00B215E8" w:rsidRDefault="00B215E8" w:rsidP="00B215E8">
      <w:pPr>
        <w:jc w:val="right"/>
        <w:rPr>
          <w:sz w:val="20"/>
          <w:u w:val="single"/>
        </w:rPr>
      </w:pPr>
    </w:p>
    <w:p w:rsidR="00B215E8" w:rsidRDefault="00B215E8" w:rsidP="00B215E8">
      <w:pPr>
        <w:jc w:val="right"/>
        <w:rPr>
          <w:sz w:val="20"/>
          <w:u w:val="single"/>
        </w:rPr>
      </w:pPr>
    </w:p>
    <w:p w:rsidR="00B215E8" w:rsidRDefault="00B215E8" w:rsidP="00B215E8">
      <w:pPr>
        <w:jc w:val="right"/>
        <w:rPr>
          <w:sz w:val="20"/>
          <w:u w:val="single"/>
        </w:rPr>
      </w:pPr>
    </w:p>
    <w:p w:rsidR="00B215E8" w:rsidRDefault="00B215E8" w:rsidP="00B215E8">
      <w:pPr>
        <w:jc w:val="right"/>
        <w:rPr>
          <w:sz w:val="20"/>
          <w:u w:val="single"/>
        </w:rPr>
      </w:pPr>
    </w:p>
    <w:p w:rsidR="00B215E8" w:rsidRDefault="00B215E8" w:rsidP="00B215E8">
      <w:pPr>
        <w:jc w:val="right"/>
        <w:rPr>
          <w:sz w:val="20"/>
          <w:u w:val="single"/>
        </w:rPr>
      </w:pPr>
    </w:p>
    <w:p w:rsidR="00B215E8" w:rsidRDefault="00B215E8" w:rsidP="00B215E8">
      <w:pPr>
        <w:jc w:val="right"/>
        <w:rPr>
          <w:sz w:val="20"/>
          <w:u w:val="single"/>
        </w:rPr>
      </w:pPr>
    </w:p>
    <w:p w:rsidR="00B215E8" w:rsidRDefault="00B215E8" w:rsidP="00B215E8">
      <w:pPr>
        <w:jc w:val="right"/>
        <w:rPr>
          <w:sz w:val="20"/>
          <w:u w:val="single"/>
        </w:rPr>
      </w:pPr>
    </w:p>
    <w:p w:rsidR="00B215E8" w:rsidRDefault="00B215E8" w:rsidP="00B215E8">
      <w:pPr>
        <w:jc w:val="right"/>
        <w:rPr>
          <w:sz w:val="40"/>
          <w:szCs w:val="40"/>
          <w:u w:val="single"/>
        </w:rPr>
      </w:pPr>
    </w:p>
    <w:p w:rsidR="00B215E8" w:rsidRDefault="00B215E8" w:rsidP="00B215E8">
      <w:pPr>
        <w:jc w:val="right"/>
        <w:rPr>
          <w:sz w:val="40"/>
          <w:szCs w:val="40"/>
          <w:u w:val="single"/>
        </w:rPr>
      </w:pPr>
    </w:p>
    <w:p w:rsidR="00B215E8" w:rsidRPr="008D4027" w:rsidRDefault="00B215E8" w:rsidP="00B215E8">
      <w:pPr>
        <w:jc w:val="right"/>
        <w:rPr>
          <w:sz w:val="40"/>
          <w:szCs w:val="40"/>
          <w:u w:val="single"/>
        </w:rPr>
      </w:pPr>
    </w:p>
    <w:p w:rsidR="00B215E8" w:rsidRPr="008D4027" w:rsidRDefault="00B215E8" w:rsidP="00B215E8">
      <w:pPr>
        <w:pStyle w:val="ae"/>
        <w:jc w:val="right"/>
      </w:pPr>
      <w:bookmarkStart w:id="89" w:name="_Toc347140302"/>
      <w:r>
        <w:rPr>
          <w:rFonts w:hint="eastAsia"/>
        </w:rPr>
        <w:t>第</w:t>
      </w:r>
      <w:r>
        <w:rPr>
          <w:rFonts w:hint="eastAsia"/>
        </w:rPr>
        <w:t>5</w:t>
      </w:r>
      <w:r>
        <w:rPr>
          <w:rFonts w:hint="eastAsia"/>
        </w:rPr>
        <w:t>章　結論</w:t>
      </w:r>
      <w:bookmarkEnd w:id="89"/>
    </w:p>
    <w:p w:rsidR="00B215E8" w:rsidRPr="009F3E60" w:rsidRDefault="00B215E8" w:rsidP="00B215E8">
      <w:pPr>
        <w:pStyle w:val="a6"/>
        <w:numPr>
          <w:ilvl w:val="0"/>
          <w:numId w:val="8"/>
        </w:numPr>
        <w:ind w:leftChars="0"/>
        <w:jc w:val="right"/>
        <w:outlineLvl w:val="1"/>
        <w:rPr>
          <w:rFonts w:asciiTheme="majorHAnsi" w:eastAsia="ＭＳ ゴシック" w:hAnsiTheme="majorHAnsi" w:cstheme="majorBidi"/>
          <w:vanish/>
          <w:sz w:val="24"/>
          <w:szCs w:val="24"/>
        </w:rPr>
      </w:pPr>
      <w:bookmarkStart w:id="90" w:name="_Toc346826776"/>
      <w:bookmarkStart w:id="91" w:name="_Toc347101553"/>
      <w:bookmarkStart w:id="92" w:name="_Toc347101607"/>
      <w:bookmarkStart w:id="93" w:name="_Toc347101675"/>
      <w:bookmarkStart w:id="94" w:name="_Toc347140303"/>
      <w:bookmarkEnd w:id="90"/>
      <w:bookmarkEnd w:id="91"/>
      <w:bookmarkEnd w:id="92"/>
      <w:bookmarkEnd w:id="93"/>
      <w:bookmarkEnd w:id="94"/>
    </w:p>
    <w:p w:rsidR="00B215E8" w:rsidRPr="009F3E60" w:rsidRDefault="00B215E8" w:rsidP="00B215E8">
      <w:pPr>
        <w:pStyle w:val="a6"/>
        <w:numPr>
          <w:ilvl w:val="0"/>
          <w:numId w:val="8"/>
        </w:numPr>
        <w:ind w:leftChars="0"/>
        <w:jc w:val="right"/>
        <w:outlineLvl w:val="1"/>
        <w:rPr>
          <w:rFonts w:asciiTheme="majorHAnsi" w:eastAsia="ＭＳ ゴシック" w:hAnsiTheme="majorHAnsi" w:cstheme="majorBidi"/>
          <w:vanish/>
          <w:sz w:val="24"/>
          <w:szCs w:val="24"/>
        </w:rPr>
      </w:pPr>
      <w:bookmarkStart w:id="95" w:name="_Toc346826777"/>
      <w:bookmarkStart w:id="96" w:name="_Toc347101554"/>
      <w:bookmarkStart w:id="97" w:name="_Toc347101608"/>
      <w:bookmarkStart w:id="98" w:name="_Toc347101676"/>
      <w:bookmarkStart w:id="99" w:name="_Toc347140304"/>
      <w:bookmarkEnd w:id="95"/>
      <w:bookmarkEnd w:id="96"/>
      <w:bookmarkEnd w:id="97"/>
      <w:bookmarkEnd w:id="98"/>
      <w:bookmarkEnd w:id="99"/>
    </w:p>
    <w:p w:rsidR="00B215E8" w:rsidRPr="004F6D28" w:rsidRDefault="00060823" w:rsidP="00B215E8">
      <w:pPr>
        <w:jc w:val="right"/>
        <w:rPr>
          <w:rFonts w:asciiTheme="majorEastAsia" w:eastAsiaTheme="majorEastAsia" w:hAnsiTheme="majorEastAsia"/>
          <w:sz w:val="21"/>
          <w:szCs w:val="21"/>
        </w:rPr>
      </w:pPr>
      <w:r>
        <w:rPr>
          <w:rFonts w:asciiTheme="majorEastAsia" w:eastAsiaTheme="majorEastAsia" w:hAnsiTheme="majorEastAsia" w:hint="eastAsia"/>
          <w:sz w:val="21"/>
          <w:szCs w:val="21"/>
        </w:rPr>
        <w:t>5</w:t>
      </w:r>
      <w:r w:rsidR="00B215E8" w:rsidRPr="004F6D28">
        <w:rPr>
          <w:rFonts w:asciiTheme="majorEastAsia" w:eastAsiaTheme="majorEastAsia" w:hAnsiTheme="majorEastAsia" w:hint="eastAsia"/>
          <w:sz w:val="21"/>
          <w:szCs w:val="21"/>
        </w:rPr>
        <w:t xml:space="preserve">.1　</w:t>
      </w:r>
      <w:r>
        <w:rPr>
          <w:rFonts w:asciiTheme="majorEastAsia" w:eastAsiaTheme="majorEastAsia" w:hAnsiTheme="majorEastAsia" w:hint="eastAsia"/>
          <w:sz w:val="21"/>
          <w:szCs w:val="21"/>
        </w:rPr>
        <w:t xml:space="preserve">　　　　　結論</w:t>
      </w:r>
    </w:p>
    <w:p w:rsidR="00060823" w:rsidRDefault="00060823" w:rsidP="00060823">
      <w:pPr>
        <w:jc w:val="right"/>
        <w:rPr>
          <w:rFonts w:asciiTheme="majorEastAsia" w:eastAsiaTheme="majorEastAsia" w:hAnsiTheme="majorEastAsia"/>
          <w:sz w:val="21"/>
          <w:szCs w:val="21"/>
        </w:rPr>
        <w:sectPr w:rsidR="00060823" w:rsidSect="008D4027">
          <w:pgSz w:w="11906" w:h="16838"/>
          <w:pgMar w:top="1985" w:right="1701" w:bottom="1701" w:left="1701" w:header="851" w:footer="992" w:gutter="0"/>
          <w:cols w:space="425"/>
          <w:docGrid w:type="lines" w:linePitch="360"/>
        </w:sectPr>
      </w:pPr>
      <w:r>
        <w:rPr>
          <w:rFonts w:asciiTheme="majorEastAsia" w:eastAsiaTheme="majorEastAsia" w:hAnsiTheme="majorEastAsia" w:hint="eastAsia"/>
          <w:sz w:val="21"/>
          <w:szCs w:val="21"/>
        </w:rPr>
        <w:t>5</w:t>
      </w:r>
      <w:r w:rsidR="00B215E8" w:rsidRPr="004F6D28">
        <w:rPr>
          <w:rFonts w:asciiTheme="majorEastAsia" w:eastAsiaTheme="majorEastAsia" w:hAnsiTheme="majorEastAsia" w:hint="eastAsia"/>
          <w:sz w:val="21"/>
          <w:szCs w:val="21"/>
        </w:rPr>
        <w:t xml:space="preserve">.2　</w:t>
      </w:r>
      <w:r w:rsidR="00B215E8">
        <w:rPr>
          <w:rFonts w:asciiTheme="majorEastAsia" w:eastAsiaTheme="majorEastAsia" w:hAnsiTheme="majorEastAsia" w:hint="eastAsia"/>
          <w:sz w:val="21"/>
          <w:szCs w:val="21"/>
        </w:rPr>
        <w:t xml:space="preserve">　　　　</w:t>
      </w:r>
      <w:r w:rsidR="00B215E8" w:rsidRPr="004F6D28">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課題</w:t>
      </w:r>
    </w:p>
    <w:p w:rsidR="00060823" w:rsidRPr="00060823" w:rsidRDefault="00060823" w:rsidP="00060823">
      <w:pPr>
        <w:pStyle w:val="a6"/>
        <w:numPr>
          <w:ilvl w:val="0"/>
          <w:numId w:val="3"/>
        </w:numPr>
        <w:ind w:leftChars="0"/>
        <w:jc w:val="left"/>
        <w:outlineLvl w:val="1"/>
        <w:rPr>
          <w:rFonts w:asciiTheme="majorHAnsi" w:eastAsia="ＭＳ ゴシック" w:hAnsiTheme="majorHAnsi" w:cstheme="majorBidi"/>
          <w:vanish/>
          <w:sz w:val="24"/>
          <w:szCs w:val="24"/>
        </w:rPr>
      </w:pPr>
      <w:bookmarkStart w:id="100" w:name="_Toc346826778"/>
      <w:bookmarkStart w:id="101" w:name="_Toc347101555"/>
      <w:bookmarkStart w:id="102" w:name="_Toc347101609"/>
      <w:bookmarkStart w:id="103" w:name="_Toc347101677"/>
      <w:bookmarkStart w:id="104" w:name="_Toc347140305"/>
      <w:bookmarkEnd w:id="100"/>
      <w:bookmarkEnd w:id="101"/>
      <w:bookmarkEnd w:id="102"/>
      <w:bookmarkEnd w:id="103"/>
      <w:bookmarkEnd w:id="104"/>
    </w:p>
    <w:p w:rsidR="00060823" w:rsidRDefault="00060823" w:rsidP="00060823">
      <w:pPr>
        <w:pStyle w:val="af0"/>
        <w:numPr>
          <w:ilvl w:val="1"/>
          <w:numId w:val="3"/>
        </w:numPr>
        <w:jc w:val="left"/>
      </w:pPr>
      <w:bookmarkStart w:id="105" w:name="_Toc347140306"/>
      <w:r>
        <w:rPr>
          <w:rFonts w:hint="eastAsia"/>
        </w:rPr>
        <w:t>結論</w:t>
      </w:r>
      <w:bookmarkEnd w:id="105"/>
    </w:p>
    <w:p w:rsidR="00060823" w:rsidRDefault="00060823" w:rsidP="00060823">
      <w:pPr>
        <w:pStyle w:val="ab"/>
        <w:jc w:val="left"/>
        <w:rPr>
          <w:rFonts w:asciiTheme="minorEastAsia" w:eastAsiaTheme="minorEastAsia" w:hAnsiTheme="minorEastAsia"/>
          <w:sz w:val="21"/>
          <w:szCs w:val="21"/>
        </w:rPr>
      </w:pPr>
      <w:r w:rsidRPr="00060823">
        <w:rPr>
          <w:rFonts w:asciiTheme="minorEastAsia" w:eastAsiaTheme="minorEastAsia" w:hAnsiTheme="minorEastAsia" w:hint="eastAsia"/>
          <w:sz w:val="21"/>
          <w:szCs w:val="21"/>
        </w:rPr>
        <w:t>本研究で明らかになったのは</w:t>
      </w:r>
    </w:p>
    <w:p w:rsidR="00060823" w:rsidRDefault="00060823" w:rsidP="00060823">
      <w:pPr>
        <w:pStyle w:val="ab"/>
        <w:numPr>
          <w:ilvl w:val="0"/>
          <w:numId w:val="14"/>
        </w:numPr>
        <w:ind w:firstLineChars="0"/>
        <w:jc w:val="left"/>
        <w:rPr>
          <w:rFonts w:asciiTheme="minorEastAsia" w:eastAsiaTheme="minorEastAsia" w:hAnsiTheme="minorEastAsia"/>
          <w:sz w:val="21"/>
          <w:szCs w:val="21"/>
        </w:rPr>
      </w:pPr>
      <w:r>
        <w:rPr>
          <w:rFonts w:asciiTheme="minorEastAsia" w:eastAsiaTheme="minorEastAsia" w:hAnsiTheme="minorEastAsia" w:hint="eastAsia"/>
          <w:sz w:val="21"/>
          <w:szCs w:val="21"/>
        </w:rPr>
        <w:t>商業施設ファサードは</w:t>
      </w:r>
      <w:r w:rsidRPr="00060823">
        <w:rPr>
          <w:rFonts w:asciiTheme="minorEastAsia" w:eastAsiaTheme="minorEastAsia" w:hAnsiTheme="minorEastAsia" w:hint="eastAsia"/>
          <w:sz w:val="21"/>
          <w:szCs w:val="21"/>
        </w:rPr>
        <w:t>1980～1992年の間に</w:t>
      </w:r>
      <w:r>
        <w:rPr>
          <w:rFonts w:asciiTheme="minorEastAsia" w:eastAsiaTheme="minorEastAsia" w:hAnsiTheme="minorEastAsia" w:hint="eastAsia"/>
          <w:sz w:val="21"/>
          <w:szCs w:val="21"/>
        </w:rPr>
        <w:t>モダニズム値を下降させる。そして2000年にかけモダニズム値は上昇していき2000年から2010年の間は高い数値で横ばいになるということ。</w:t>
      </w:r>
      <w:r w:rsidR="000F2D94">
        <w:rPr>
          <w:rFonts w:asciiTheme="minorEastAsia" w:eastAsiaTheme="minorEastAsia" w:hAnsiTheme="minorEastAsia" w:hint="eastAsia"/>
          <w:sz w:val="21"/>
          <w:szCs w:val="21"/>
        </w:rPr>
        <w:t>これはジェンクスが考えた「ポストモダニズム建築の台頭によりモダニズム建築が廃れ、消えゆくもの」という意見とは異なった結果である。</w:t>
      </w:r>
    </w:p>
    <w:p w:rsidR="00060823" w:rsidRDefault="00060823" w:rsidP="00060823">
      <w:pPr>
        <w:pStyle w:val="ab"/>
        <w:numPr>
          <w:ilvl w:val="0"/>
          <w:numId w:val="14"/>
        </w:numPr>
        <w:ind w:firstLineChars="0"/>
        <w:jc w:val="left"/>
        <w:rPr>
          <w:rFonts w:asciiTheme="minorEastAsia" w:eastAsiaTheme="minorEastAsia" w:hAnsiTheme="minorEastAsia"/>
          <w:sz w:val="21"/>
          <w:szCs w:val="21"/>
        </w:rPr>
      </w:pPr>
      <w:r>
        <w:rPr>
          <w:rFonts w:asciiTheme="minorEastAsia" w:eastAsiaTheme="minorEastAsia" w:hAnsiTheme="minorEastAsia" w:hint="eastAsia"/>
          <w:sz w:val="21"/>
          <w:szCs w:val="21"/>
        </w:rPr>
        <w:t>モダニズム値の振れ幅はモダニズム値が下降するに伴い大きくなる。そしてモダニズム値が最も低い1992年近辺で最大となる。モダニズム値が横ばいとなる2000年から2010年ではモダニズムの振れ幅も小さな値を示し横ばいとなる。</w:t>
      </w:r>
      <w:r w:rsidR="000F2D94">
        <w:rPr>
          <w:rFonts w:asciiTheme="minorEastAsia" w:eastAsiaTheme="minorEastAsia" w:hAnsiTheme="minorEastAsia" w:hint="eastAsia"/>
          <w:sz w:val="21"/>
          <w:szCs w:val="21"/>
        </w:rPr>
        <w:t>少なくとも『新建築』誌上においては2000年以降の主流は、少しの非モダニズム的要素を含んだモダニズム建築と読み取れる。</w:t>
      </w:r>
    </w:p>
    <w:p w:rsidR="00060823" w:rsidRPr="00060823" w:rsidRDefault="00060823" w:rsidP="00060823">
      <w:pPr>
        <w:pStyle w:val="ab"/>
        <w:numPr>
          <w:ilvl w:val="0"/>
          <w:numId w:val="14"/>
        </w:numPr>
        <w:ind w:firstLineChars="0"/>
        <w:jc w:val="left"/>
        <w:rPr>
          <w:rFonts w:asciiTheme="minorEastAsia" w:eastAsiaTheme="minorEastAsia" w:hAnsiTheme="minorEastAsia"/>
          <w:sz w:val="21"/>
          <w:szCs w:val="21"/>
        </w:rPr>
      </w:pPr>
      <w:r>
        <w:rPr>
          <w:rFonts w:asciiTheme="minorEastAsia" w:eastAsiaTheme="minorEastAsia" w:hAnsiTheme="minorEastAsia" w:hint="eastAsia"/>
          <w:sz w:val="21"/>
          <w:szCs w:val="21"/>
        </w:rPr>
        <w:t>『新建築』誌上のサンプルにおいてはモダニズム値(時期調整後)の変動と日経平均株価の動向は上下を逆にとり類似する。</w:t>
      </w:r>
      <w:r w:rsidR="000F2D94">
        <w:rPr>
          <w:rFonts w:asciiTheme="minorEastAsia" w:eastAsiaTheme="minorEastAsia" w:hAnsiTheme="minorEastAsia" w:hint="eastAsia"/>
          <w:sz w:val="21"/>
          <w:szCs w:val="21"/>
        </w:rPr>
        <w:t>これはバブル期においては非モダニズム的要素の強い建築が誌上を賑わせたということであろう。</w:t>
      </w:r>
    </w:p>
    <w:p w:rsidR="00B215E8" w:rsidRDefault="00134ACB" w:rsidP="00060823">
      <w:pPr>
        <w:rPr>
          <w:rFonts w:asciiTheme="minorEastAsia" w:eastAsiaTheme="minorEastAsia" w:hAnsiTheme="minorEastAsia"/>
          <w:sz w:val="21"/>
          <w:szCs w:val="21"/>
        </w:rPr>
      </w:pPr>
      <w:r>
        <w:rPr>
          <w:rFonts w:asciiTheme="minorEastAsia" w:eastAsiaTheme="minorEastAsia" w:hAnsiTheme="minorEastAsia" w:hint="eastAsia"/>
          <w:sz w:val="21"/>
          <w:szCs w:val="21"/>
        </w:rPr>
        <w:t>以上3</w:t>
      </w:r>
      <w:r w:rsidR="000F2D94">
        <w:rPr>
          <w:rFonts w:asciiTheme="minorEastAsia" w:eastAsiaTheme="minorEastAsia" w:hAnsiTheme="minorEastAsia" w:hint="eastAsia"/>
          <w:sz w:val="21"/>
          <w:szCs w:val="21"/>
        </w:rPr>
        <w:t>点である。</w:t>
      </w:r>
    </w:p>
    <w:p w:rsidR="00134ACB" w:rsidRDefault="00134ACB" w:rsidP="00134ACB">
      <w:pPr>
        <w:rPr>
          <w:rFonts w:asciiTheme="minorEastAsia" w:eastAsiaTheme="minorEastAsia" w:hAnsiTheme="minorEastAsia"/>
          <w:sz w:val="21"/>
          <w:szCs w:val="21"/>
        </w:rPr>
      </w:pPr>
    </w:p>
    <w:p w:rsidR="00134ACB" w:rsidRDefault="00134ACB" w:rsidP="00134ACB">
      <w:pPr>
        <w:pStyle w:val="af0"/>
        <w:numPr>
          <w:ilvl w:val="1"/>
          <w:numId w:val="3"/>
        </w:numPr>
        <w:jc w:val="left"/>
      </w:pPr>
      <w:bookmarkStart w:id="106" w:name="_Toc347140307"/>
      <w:r>
        <w:rPr>
          <w:rFonts w:hint="eastAsia"/>
        </w:rPr>
        <w:t>課題</w:t>
      </w:r>
      <w:bookmarkEnd w:id="106"/>
    </w:p>
    <w:p w:rsidR="00134ACB" w:rsidRDefault="00134ACB" w:rsidP="00134ACB">
      <w:pPr>
        <w:rPr>
          <w:rFonts w:asciiTheme="minorEastAsia" w:eastAsiaTheme="minorEastAsia" w:hAnsiTheme="minorEastAsia"/>
          <w:sz w:val="21"/>
          <w:szCs w:val="21"/>
        </w:rPr>
        <w:sectPr w:rsidR="00134ACB" w:rsidSect="008D4027">
          <w:pgSz w:w="11906" w:h="16838"/>
          <w:pgMar w:top="1985" w:right="1701" w:bottom="1701" w:left="1701" w:header="851" w:footer="992" w:gutter="0"/>
          <w:cols w:space="425"/>
          <w:docGrid w:type="lines" w:linePitch="360"/>
        </w:sectPr>
      </w:pPr>
      <w:r>
        <w:rPr>
          <w:rFonts w:asciiTheme="minorEastAsia" w:eastAsiaTheme="minorEastAsia" w:hAnsiTheme="minorEastAsia" w:hint="eastAsia"/>
          <w:sz w:val="21"/>
          <w:szCs w:val="21"/>
        </w:rPr>
        <w:t xml:space="preserve">　本研究はサンプルが『新建築』誌上の商業施設ファサードに限定されるため、広く社会的な動向に当てはめることはできない。</w:t>
      </w:r>
      <w:r w:rsidR="00EE3176">
        <w:rPr>
          <w:rFonts w:asciiTheme="minorEastAsia" w:eastAsiaTheme="minorEastAsia" w:hAnsiTheme="minorEastAsia" w:hint="eastAsia"/>
          <w:sz w:val="21"/>
          <w:szCs w:val="21"/>
        </w:rPr>
        <w:t>バイアスのかかっていないサンプルが統計的有意なだけ集まれば本研究を社会的な動向ととらえる事が出来るのではないかと考える。理想的にはこの期間に竣工された国内中の商業建築物のデータがあれば理想であるが、それもまた非常に困難であることは理解に難くない。どのようなサンプルがどれだけあればいいのか、というポイントの見極めが本研究の課題である。</w:t>
      </w:r>
    </w:p>
    <w:bookmarkStart w:id="107" w:name="_Toc347140308" w:displacedByCustomXml="next"/>
    <w:sdt>
      <w:sdtPr>
        <w:rPr>
          <w:rFonts w:ascii="Times New Roman" w:eastAsia="ＭＳ 明朝" w:hAnsi="Times New Roman" w:cs="Times New Roman"/>
          <w:sz w:val="19"/>
          <w:szCs w:val="20"/>
          <w:lang w:val="ja-JP"/>
        </w:rPr>
        <w:id w:val="-23178525"/>
        <w:docPartObj>
          <w:docPartGallery w:val="Bibliographies"/>
          <w:docPartUnique/>
        </w:docPartObj>
      </w:sdtPr>
      <w:sdtEndPr>
        <w:rPr>
          <w:b/>
          <w:bCs/>
          <w:lang w:val="en-US"/>
        </w:rPr>
      </w:sdtEndPr>
      <w:sdtContent>
        <w:p w:rsidR="00134ACB" w:rsidRDefault="00134ACB">
          <w:pPr>
            <w:pStyle w:val="1"/>
          </w:pPr>
          <w:r>
            <w:rPr>
              <w:lang w:val="ja-JP"/>
            </w:rPr>
            <w:t>引用文献</w:t>
          </w:r>
          <w:bookmarkEnd w:id="107"/>
        </w:p>
        <w:p w:rsidR="00134ACB" w:rsidRDefault="00134ACB" w:rsidP="00134ACB">
          <w:pPr>
            <w:pStyle w:val="af5"/>
            <w:ind w:left="720" w:hanging="720"/>
            <w:rPr>
              <w:noProof/>
            </w:rPr>
          </w:pPr>
          <w:r>
            <w:fldChar w:fldCharType="begin"/>
          </w:r>
          <w:r>
            <w:instrText>BIBLIOGRAPHY</w:instrText>
          </w:r>
          <w:r>
            <w:fldChar w:fldCharType="separate"/>
          </w:r>
          <w:r>
            <w:rPr>
              <w:rFonts w:hint="eastAsia"/>
              <w:noProof/>
            </w:rPr>
            <w:t>R.</w:t>
          </w:r>
          <w:r>
            <w:rPr>
              <w:rFonts w:hint="eastAsia"/>
              <w:noProof/>
            </w:rPr>
            <w:t xml:space="preserve">ヒッチコック　</w:t>
          </w:r>
          <w:r>
            <w:rPr>
              <w:rFonts w:hint="eastAsia"/>
              <w:noProof/>
            </w:rPr>
            <w:t>P.</w:t>
          </w:r>
          <w:r>
            <w:rPr>
              <w:rFonts w:hint="eastAsia"/>
              <w:noProof/>
            </w:rPr>
            <w:t>ジョンソン</w:t>
          </w:r>
          <w:r>
            <w:rPr>
              <w:rFonts w:hint="eastAsia"/>
              <w:noProof/>
            </w:rPr>
            <w:t xml:space="preserve">. (1978). </w:t>
          </w:r>
          <w:r>
            <w:rPr>
              <w:rFonts w:hint="eastAsia"/>
              <w:noProof/>
            </w:rPr>
            <w:t>インターナショナルスタイル</w:t>
          </w:r>
          <w:r>
            <w:rPr>
              <w:rFonts w:hint="eastAsia"/>
              <w:noProof/>
            </w:rPr>
            <w:t xml:space="preserve">. </w:t>
          </w:r>
          <w:r>
            <w:rPr>
              <w:rFonts w:hint="eastAsia"/>
              <w:noProof/>
            </w:rPr>
            <w:t>鹿島出版会</w:t>
          </w:r>
          <w:r>
            <w:rPr>
              <w:rFonts w:hint="eastAsia"/>
              <w:noProof/>
            </w:rPr>
            <w:t>.</w:t>
          </w:r>
        </w:p>
        <w:p w:rsidR="00134ACB" w:rsidRPr="00134ACB" w:rsidRDefault="00134ACB" w:rsidP="00134ACB"/>
        <w:p w:rsidR="00134ACB" w:rsidRDefault="00134ACB" w:rsidP="00134ACB">
          <w:pPr>
            <w:pStyle w:val="af5"/>
            <w:ind w:left="720" w:hanging="720"/>
            <w:rPr>
              <w:noProof/>
            </w:rPr>
          </w:pPr>
          <w:r>
            <w:rPr>
              <w:rFonts w:hint="eastAsia"/>
              <w:noProof/>
            </w:rPr>
            <w:t>チャールズ・ジェンクス</w:t>
          </w:r>
          <w:r>
            <w:rPr>
              <w:rFonts w:hint="eastAsia"/>
              <w:noProof/>
            </w:rPr>
            <w:t xml:space="preserve">. (1978). </w:t>
          </w:r>
          <w:r>
            <w:rPr>
              <w:rFonts w:hint="eastAsia"/>
              <w:noProof/>
            </w:rPr>
            <w:t>ポストモダニズムの建築言語</w:t>
          </w:r>
          <w:r>
            <w:rPr>
              <w:rFonts w:hint="eastAsia"/>
              <w:noProof/>
            </w:rPr>
            <w:t>. a&amp;u.</w:t>
          </w:r>
        </w:p>
        <w:p w:rsidR="00134ACB" w:rsidRPr="00134ACB" w:rsidRDefault="00134ACB" w:rsidP="00134ACB"/>
        <w:p w:rsidR="00134ACB" w:rsidRDefault="00134ACB" w:rsidP="00134ACB">
          <w:pPr>
            <w:pStyle w:val="af5"/>
            <w:ind w:left="720" w:hanging="720"/>
            <w:rPr>
              <w:noProof/>
            </w:rPr>
          </w:pPr>
          <w:r>
            <w:rPr>
              <w:rFonts w:hint="eastAsia"/>
              <w:noProof/>
            </w:rPr>
            <w:t>太田植野</w:t>
          </w:r>
          <w:r>
            <w:rPr>
              <w:rFonts w:hint="eastAsia"/>
              <w:noProof/>
            </w:rPr>
            <w:t>,</w:t>
          </w:r>
          <w:r>
            <w:rPr>
              <w:rFonts w:hint="eastAsia"/>
              <w:noProof/>
            </w:rPr>
            <w:t>小玉</w:t>
          </w:r>
          <w:r>
            <w:rPr>
              <w:rFonts w:hint="eastAsia"/>
              <w:noProof/>
            </w:rPr>
            <w:t>,</w:t>
          </w:r>
          <w:r>
            <w:rPr>
              <w:rFonts w:hint="eastAsia"/>
              <w:noProof/>
            </w:rPr>
            <w:t>小林</w:t>
          </w:r>
          <w:r>
            <w:rPr>
              <w:rFonts w:hint="eastAsia"/>
              <w:noProof/>
            </w:rPr>
            <w:t>,</w:t>
          </w:r>
          <w:r>
            <w:rPr>
              <w:rFonts w:hint="eastAsia"/>
              <w:noProof/>
            </w:rPr>
            <w:t>崔</w:t>
          </w:r>
          <w:r>
            <w:rPr>
              <w:rFonts w:hint="eastAsia"/>
              <w:noProof/>
            </w:rPr>
            <w:t>,</w:t>
          </w:r>
          <w:r>
            <w:rPr>
              <w:rFonts w:hint="eastAsia"/>
              <w:noProof/>
            </w:rPr>
            <w:t>布野</w:t>
          </w:r>
          <w:r>
            <w:rPr>
              <w:rFonts w:hint="eastAsia"/>
              <w:noProof/>
            </w:rPr>
            <w:t>,</w:t>
          </w:r>
          <w:r>
            <w:rPr>
              <w:rFonts w:hint="eastAsia"/>
              <w:noProof/>
            </w:rPr>
            <w:t>山本</w:t>
          </w:r>
          <w:r>
            <w:rPr>
              <w:rFonts w:hint="eastAsia"/>
              <w:noProof/>
            </w:rPr>
            <w:t xml:space="preserve">. (1989). </w:t>
          </w:r>
          <w:r>
            <w:rPr>
              <w:rFonts w:hint="eastAsia"/>
              <w:noProof/>
            </w:rPr>
            <w:t>座談会によるモダニズムとポストモダニズムの定義</w:t>
          </w:r>
          <w:r>
            <w:rPr>
              <w:rFonts w:hint="eastAsia"/>
              <w:noProof/>
            </w:rPr>
            <w:t xml:space="preserve">. </w:t>
          </w:r>
          <w:r>
            <w:rPr>
              <w:rFonts w:hint="eastAsia"/>
              <w:noProof/>
            </w:rPr>
            <w:t>建築雑誌</w:t>
          </w:r>
          <w:r>
            <w:rPr>
              <w:rFonts w:hint="eastAsia"/>
              <w:noProof/>
            </w:rPr>
            <w:t>(vol.104 No1281).</w:t>
          </w:r>
        </w:p>
        <w:p w:rsidR="00134ACB" w:rsidRDefault="00134ACB" w:rsidP="00134ACB">
          <w:pPr>
            <w:rPr>
              <w:b/>
              <w:bCs/>
            </w:rPr>
          </w:pPr>
          <w:r>
            <w:rPr>
              <w:b/>
              <w:bCs/>
            </w:rPr>
            <w:fldChar w:fldCharType="end"/>
          </w:r>
        </w:p>
      </w:sdtContent>
    </w:sdt>
    <w:p w:rsidR="00134ACB" w:rsidRDefault="00134ACB" w:rsidP="00134ACB">
      <w:pPr>
        <w:rPr>
          <w:noProof/>
        </w:rPr>
      </w:pPr>
      <w:r>
        <w:rPr>
          <w:rFonts w:hint="eastAsia"/>
          <w:noProof/>
        </w:rPr>
        <w:t>新建築</w:t>
      </w:r>
      <w:r>
        <w:rPr>
          <w:rFonts w:hint="eastAsia"/>
          <w:noProof/>
        </w:rPr>
        <w:t>. (1980</w:t>
      </w:r>
      <w:r w:rsidR="00EE3176">
        <w:rPr>
          <w:rFonts w:hint="eastAsia"/>
          <w:noProof/>
        </w:rPr>
        <w:t>.1</w:t>
      </w:r>
      <w:r w:rsidR="00317AA3">
        <w:rPr>
          <w:rFonts w:hint="eastAsia"/>
          <w:noProof/>
        </w:rPr>
        <w:t>-2010.12</w:t>
      </w:r>
      <w:r>
        <w:rPr>
          <w:rFonts w:hint="eastAsia"/>
          <w:noProof/>
        </w:rPr>
        <w:t xml:space="preserve">). </w:t>
      </w:r>
      <w:r>
        <w:rPr>
          <w:rFonts w:hint="eastAsia"/>
          <w:noProof/>
        </w:rPr>
        <w:t>新建築社</w:t>
      </w:r>
    </w:p>
    <w:p w:rsidR="00134ACB" w:rsidRPr="00EE3176" w:rsidRDefault="00134ACB" w:rsidP="00134ACB">
      <w:pPr>
        <w:sectPr w:rsidR="00134ACB" w:rsidRPr="00EE3176" w:rsidSect="008D4027">
          <w:pgSz w:w="11906" w:h="16838"/>
          <w:pgMar w:top="1985" w:right="1701" w:bottom="1701" w:left="1701" w:header="851" w:footer="992" w:gutter="0"/>
          <w:cols w:space="425"/>
          <w:docGrid w:type="lines" w:linePitch="360"/>
        </w:sectPr>
      </w:pPr>
    </w:p>
    <w:p w:rsidR="00134ACB" w:rsidRDefault="00134ACB" w:rsidP="00134ACB">
      <w:pPr>
        <w:jc w:val="right"/>
        <w:rPr>
          <w:sz w:val="20"/>
          <w:u w:val="single"/>
        </w:rPr>
      </w:pPr>
    </w:p>
    <w:p w:rsidR="00134ACB" w:rsidRDefault="00134ACB" w:rsidP="00134ACB">
      <w:pPr>
        <w:jc w:val="right"/>
        <w:rPr>
          <w:sz w:val="20"/>
          <w:u w:val="single"/>
        </w:rPr>
      </w:pPr>
    </w:p>
    <w:p w:rsidR="00134ACB" w:rsidRDefault="00134ACB" w:rsidP="00134ACB">
      <w:pPr>
        <w:jc w:val="right"/>
        <w:rPr>
          <w:sz w:val="20"/>
          <w:u w:val="single"/>
        </w:rPr>
      </w:pPr>
    </w:p>
    <w:p w:rsidR="00134ACB" w:rsidRDefault="00134ACB" w:rsidP="00134ACB">
      <w:pPr>
        <w:jc w:val="right"/>
        <w:rPr>
          <w:sz w:val="20"/>
          <w:u w:val="single"/>
        </w:rPr>
      </w:pPr>
    </w:p>
    <w:p w:rsidR="00134ACB" w:rsidRDefault="00134ACB" w:rsidP="00134ACB">
      <w:pPr>
        <w:jc w:val="right"/>
        <w:rPr>
          <w:sz w:val="20"/>
          <w:u w:val="single"/>
        </w:rPr>
      </w:pPr>
    </w:p>
    <w:p w:rsidR="00134ACB" w:rsidRDefault="00134ACB" w:rsidP="00134ACB">
      <w:pPr>
        <w:jc w:val="right"/>
        <w:rPr>
          <w:sz w:val="20"/>
          <w:u w:val="single"/>
        </w:rPr>
      </w:pPr>
    </w:p>
    <w:p w:rsidR="00134ACB" w:rsidRDefault="00134ACB" w:rsidP="00134ACB">
      <w:pPr>
        <w:jc w:val="right"/>
        <w:rPr>
          <w:sz w:val="20"/>
          <w:u w:val="single"/>
        </w:rPr>
      </w:pPr>
    </w:p>
    <w:p w:rsidR="00134ACB" w:rsidRDefault="00134ACB" w:rsidP="00134ACB">
      <w:pPr>
        <w:jc w:val="right"/>
        <w:rPr>
          <w:sz w:val="20"/>
          <w:u w:val="single"/>
        </w:rPr>
      </w:pPr>
    </w:p>
    <w:p w:rsidR="00134ACB" w:rsidRDefault="00134ACB" w:rsidP="00134ACB">
      <w:pPr>
        <w:jc w:val="right"/>
        <w:rPr>
          <w:sz w:val="20"/>
          <w:u w:val="single"/>
        </w:rPr>
      </w:pPr>
    </w:p>
    <w:p w:rsidR="00134ACB" w:rsidRDefault="00134ACB" w:rsidP="00134ACB">
      <w:pPr>
        <w:jc w:val="right"/>
        <w:rPr>
          <w:sz w:val="20"/>
          <w:u w:val="single"/>
        </w:rPr>
      </w:pPr>
    </w:p>
    <w:p w:rsidR="00134ACB" w:rsidRDefault="00134ACB" w:rsidP="00134ACB">
      <w:pPr>
        <w:jc w:val="right"/>
        <w:rPr>
          <w:sz w:val="20"/>
          <w:u w:val="single"/>
        </w:rPr>
      </w:pPr>
    </w:p>
    <w:p w:rsidR="00134ACB" w:rsidRDefault="00134ACB" w:rsidP="00134ACB">
      <w:pPr>
        <w:jc w:val="right"/>
        <w:rPr>
          <w:sz w:val="20"/>
          <w:u w:val="single"/>
        </w:rPr>
      </w:pPr>
    </w:p>
    <w:p w:rsidR="00134ACB" w:rsidRDefault="00134ACB" w:rsidP="00134ACB">
      <w:pPr>
        <w:jc w:val="right"/>
        <w:rPr>
          <w:sz w:val="20"/>
          <w:u w:val="single"/>
        </w:rPr>
      </w:pPr>
    </w:p>
    <w:p w:rsidR="00134ACB" w:rsidRDefault="00134ACB" w:rsidP="00134ACB">
      <w:pPr>
        <w:jc w:val="right"/>
        <w:rPr>
          <w:sz w:val="20"/>
          <w:u w:val="single"/>
        </w:rPr>
      </w:pPr>
    </w:p>
    <w:p w:rsidR="00134ACB" w:rsidRDefault="00134ACB" w:rsidP="00134ACB">
      <w:pPr>
        <w:jc w:val="right"/>
        <w:rPr>
          <w:sz w:val="20"/>
          <w:u w:val="single"/>
        </w:rPr>
      </w:pPr>
    </w:p>
    <w:p w:rsidR="00134ACB" w:rsidRDefault="00134ACB" w:rsidP="00134ACB">
      <w:pPr>
        <w:jc w:val="right"/>
        <w:rPr>
          <w:sz w:val="20"/>
          <w:u w:val="single"/>
        </w:rPr>
      </w:pPr>
    </w:p>
    <w:p w:rsidR="00134ACB" w:rsidRDefault="00134ACB" w:rsidP="00134ACB">
      <w:pPr>
        <w:jc w:val="right"/>
        <w:rPr>
          <w:sz w:val="20"/>
          <w:u w:val="single"/>
        </w:rPr>
      </w:pPr>
    </w:p>
    <w:p w:rsidR="00134ACB" w:rsidRDefault="00134ACB" w:rsidP="00134ACB">
      <w:pPr>
        <w:jc w:val="right"/>
        <w:rPr>
          <w:sz w:val="20"/>
          <w:u w:val="single"/>
        </w:rPr>
      </w:pPr>
    </w:p>
    <w:p w:rsidR="00134ACB" w:rsidRDefault="00134ACB" w:rsidP="00134ACB">
      <w:pPr>
        <w:jc w:val="right"/>
        <w:rPr>
          <w:sz w:val="20"/>
          <w:u w:val="single"/>
        </w:rPr>
      </w:pPr>
    </w:p>
    <w:p w:rsidR="00134ACB" w:rsidRDefault="00134ACB" w:rsidP="00134ACB">
      <w:pPr>
        <w:jc w:val="right"/>
        <w:rPr>
          <w:sz w:val="20"/>
          <w:u w:val="single"/>
        </w:rPr>
      </w:pPr>
    </w:p>
    <w:p w:rsidR="00134ACB" w:rsidRDefault="00134ACB" w:rsidP="00134ACB">
      <w:pPr>
        <w:jc w:val="right"/>
        <w:rPr>
          <w:sz w:val="20"/>
          <w:u w:val="single"/>
        </w:rPr>
      </w:pPr>
    </w:p>
    <w:p w:rsidR="00134ACB" w:rsidRDefault="00134ACB" w:rsidP="00134ACB">
      <w:pPr>
        <w:jc w:val="right"/>
        <w:rPr>
          <w:sz w:val="20"/>
          <w:u w:val="single"/>
        </w:rPr>
      </w:pPr>
    </w:p>
    <w:p w:rsidR="00134ACB" w:rsidRDefault="00134ACB" w:rsidP="00134ACB">
      <w:pPr>
        <w:jc w:val="right"/>
        <w:rPr>
          <w:sz w:val="20"/>
          <w:u w:val="single"/>
        </w:rPr>
      </w:pPr>
    </w:p>
    <w:p w:rsidR="00134ACB" w:rsidRDefault="00134ACB" w:rsidP="00134ACB">
      <w:pPr>
        <w:jc w:val="right"/>
        <w:rPr>
          <w:sz w:val="40"/>
          <w:szCs w:val="40"/>
          <w:u w:val="single"/>
        </w:rPr>
      </w:pPr>
    </w:p>
    <w:p w:rsidR="00134ACB" w:rsidRDefault="00134ACB" w:rsidP="00134ACB">
      <w:pPr>
        <w:jc w:val="right"/>
        <w:rPr>
          <w:sz w:val="40"/>
          <w:szCs w:val="40"/>
          <w:u w:val="single"/>
        </w:rPr>
      </w:pPr>
    </w:p>
    <w:p w:rsidR="00134ACB" w:rsidRPr="008D4027" w:rsidRDefault="00134ACB" w:rsidP="00134ACB">
      <w:pPr>
        <w:jc w:val="right"/>
        <w:rPr>
          <w:sz w:val="40"/>
          <w:szCs w:val="40"/>
          <w:u w:val="single"/>
        </w:rPr>
      </w:pPr>
    </w:p>
    <w:p w:rsidR="00134ACB" w:rsidRPr="008D4027" w:rsidRDefault="00134ACB" w:rsidP="00134ACB">
      <w:pPr>
        <w:pStyle w:val="ae"/>
        <w:jc w:val="right"/>
      </w:pPr>
      <w:bookmarkStart w:id="108" w:name="_Toc347140309"/>
      <w:r>
        <w:rPr>
          <w:rFonts w:hint="eastAsia"/>
        </w:rPr>
        <w:t>巻末資料</w:t>
      </w:r>
      <w:bookmarkEnd w:id="108"/>
    </w:p>
    <w:p w:rsidR="00134ACB" w:rsidRPr="009F3E60" w:rsidRDefault="00134ACB" w:rsidP="00134ACB">
      <w:pPr>
        <w:pStyle w:val="a6"/>
        <w:numPr>
          <w:ilvl w:val="0"/>
          <w:numId w:val="8"/>
        </w:numPr>
        <w:ind w:leftChars="0"/>
        <w:jc w:val="right"/>
        <w:outlineLvl w:val="1"/>
        <w:rPr>
          <w:rFonts w:asciiTheme="majorHAnsi" w:eastAsia="ＭＳ ゴシック" w:hAnsiTheme="majorHAnsi" w:cstheme="majorBidi"/>
          <w:vanish/>
          <w:sz w:val="24"/>
          <w:szCs w:val="24"/>
        </w:rPr>
      </w:pPr>
      <w:bookmarkStart w:id="109" w:name="_Toc346826783"/>
      <w:bookmarkStart w:id="110" w:name="_Toc347101560"/>
      <w:bookmarkStart w:id="111" w:name="_Toc347101614"/>
      <w:bookmarkStart w:id="112" w:name="_Toc347101682"/>
      <w:bookmarkStart w:id="113" w:name="_Toc347140310"/>
      <w:bookmarkEnd w:id="109"/>
      <w:bookmarkEnd w:id="110"/>
      <w:bookmarkEnd w:id="111"/>
      <w:bookmarkEnd w:id="112"/>
      <w:bookmarkEnd w:id="113"/>
    </w:p>
    <w:p w:rsidR="00134ACB" w:rsidRPr="009F3E60" w:rsidRDefault="00134ACB" w:rsidP="00134ACB">
      <w:pPr>
        <w:pStyle w:val="a6"/>
        <w:numPr>
          <w:ilvl w:val="0"/>
          <w:numId w:val="8"/>
        </w:numPr>
        <w:ind w:leftChars="0"/>
        <w:jc w:val="right"/>
        <w:outlineLvl w:val="1"/>
        <w:rPr>
          <w:rFonts w:asciiTheme="majorHAnsi" w:eastAsia="ＭＳ ゴシック" w:hAnsiTheme="majorHAnsi" w:cstheme="majorBidi"/>
          <w:vanish/>
          <w:sz w:val="24"/>
          <w:szCs w:val="24"/>
        </w:rPr>
      </w:pPr>
      <w:bookmarkStart w:id="114" w:name="_Toc346826784"/>
      <w:bookmarkStart w:id="115" w:name="_Toc347101561"/>
      <w:bookmarkStart w:id="116" w:name="_Toc347101615"/>
      <w:bookmarkStart w:id="117" w:name="_Toc347101683"/>
      <w:bookmarkStart w:id="118" w:name="_Toc347140311"/>
      <w:bookmarkEnd w:id="114"/>
      <w:bookmarkEnd w:id="115"/>
      <w:bookmarkEnd w:id="116"/>
      <w:bookmarkEnd w:id="117"/>
      <w:bookmarkEnd w:id="118"/>
    </w:p>
    <w:p w:rsidR="00CF5D42" w:rsidRDefault="00C02293" w:rsidP="00134ACB">
      <w:pPr>
        <w:jc w:val="right"/>
        <w:rPr>
          <w:rFonts w:asciiTheme="majorEastAsia" w:eastAsiaTheme="majorEastAsia" w:hAnsiTheme="majorEastAsia"/>
          <w:sz w:val="21"/>
          <w:szCs w:val="21"/>
        </w:rPr>
      </w:pPr>
      <w:r>
        <w:rPr>
          <w:rFonts w:asciiTheme="majorEastAsia" w:eastAsiaTheme="majorEastAsia" w:hAnsiTheme="majorEastAsia" w:hint="eastAsia"/>
          <w:sz w:val="21"/>
          <w:szCs w:val="21"/>
        </w:rPr>
        <w:t>A</w:t>
      </w:r>
      <w:r w:rsidR="00134ACB" w:rsidRPr="004F6D28">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w:t>
      </w:r>
      <w:r w:rsidR="00134ACB">
        <w:rPr>
          <w:rFonts w:asciiTheme="majorEastAsia" w:eastAsiaTheme="majorEastAsia" w:hAnsiTheme="majorEastAsia" w:hint="eastAsia"/>
          <w:sz w:val="21"/>
          <w:szCs w:val="21"/>
        </w:rPr>
        <w:t xml:space="preserve">　　</w:t>
      </w:r>
      <w:r w:rsidR="00134ACB" w:rsidRPr="004F6D28">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『新建築』データ一覧</w:t>
      </w:r>
    </w:p>
    <w:p w:rsidR="00C02293" w:rsidRPr="004F6D28" w:rsidRDefault="00C02293" w:rsidP="00C02293">
      <w:pPr>
        <w:jc w:val="right"/>
        <w:rPr>
          <w:rFonts w:asciiTheme="majorEastAsia" w:eastAsiaTheme="majorEastAsia" w:hAnsiTheme="majorEastAsia"/>
          <w:sz w:val="21"/>
          <w:szCs w:val="21"/>
        </w:rPr>
      </w:pPr>
      <w:r>
        <w:rPr>
          <w:rFonts w:asciiTheme="majorEastAsia" w:eastAsiaTheme="majorEastAsia" w:hAnsiTheme="majorEastAsia" w:hint="eastAsia"/>
          <w:sz w:val="21"/>
          <w:szCs w:val="21"/>
        </w:rPr>
        <w:t>B</w:t>
      </w:r>
      <w:r w:rsidRPr="004F6D28">
        <w:rPr>
          <w:rFonts w:asciiTheme="majorEastAsia" w:eastAsiaTheme="majorEastAsia" w:hAnsiTheme="majorEastAsia" w:hint="eastAsia"/>
          <w:sz w:val="21"/>
          <w:szCs w:val="21"/>
        </w:rPr>
        <w:t xml:space="preserve">　</w:t>
      </w:r>
      <w:r>
        <w:rPr>
          <w:rFonts w:asciiTheme="majorEastAsia" w:eastAsiaTheme="majorEastAsia" w:hAnsiTheme="majorEastAsia" w:hint="eastAsia"/>
          <w:sz w:val="21"/>
          <w:szCs w:val="21"/>
        </w:rPr>
        <w:t xml:space="preserve">　　　　　　　　　　　　分析</w:t>
      </w:r>
    </w:p>
    <w:p w:rsidR="00C02293" w:rsidRDefault="00C02293" w:rsidP="00134ACB">
      <w:pPr>
        <w:jc w:val="right"/>
        <w:rPr>
          <w:rFonts w:asciiTheme="majorEastAsia" w:eastAsiaTheme="majorEastAsia" w:hAnsiTheme="majorEastAsia"/>
          <w:sz w:val="21"/>
          <w:szCs w:val="21"/>
        </w:rPr>
      </w:pPr>
    </w:p>
    <w:p w:rsidR="00C02293" w:rsidRPr="00C02293" w:rsidRDefault="00C02293" w:rsidP="00134ACB">
      <w:pPr>
        <w:jc w:val="right"/>
        <w:rPr>
          <w:rFonts w:asciiTheme="majorEastAsia" w:eastAsiaTheme="majorEastAsia" w:hAnsiTheme="majorEastAsia"/>
          <w:sz w:val="21"/>
          <w:szCs w:val="21"/>
        </w:rPr>
        <w:sectPr w:rsidR="00C02293" w:rsidRPr="00C02293" w:rsidSect="00FD351C">
          <w:pgSz w:w="11906" w:h="16838"/>
          <w:pgMar w:top="1985" w:right="1701" w:bottom="1701" w:left="1701" w:header="851" w:footer="992" w:gutter="0"/>
          <w:cols w:space="425"/>
          <w:docGrid w:type="lines" w:linePitch="360"/>
        </w:sectPr>
      </w:pPr>
    </w:p>
    <w:p w:rsidR="00134ACB" w:rsidRDefault="00C02293" w:rsidP="00C02293">
      <w:pPr>
        <w:ind w:firstLineChars="100" w:firstLine="210"/>
        <w:rPr>
          <w:rFonts w:asciiTheme="majorEastAsia" w:eastAsiaTheme="majorEastAsia" w:hAnsiTheme="majorEastAsia"/>
          <w:sz w:val="21"/>
          <w:szCs w:val="21"/>
        </w:rPr>
      </w:pPr>
      <w:r>
        <w:rPr>
          <w:rFonts w:asciiTheme="majorEastAsia" w:eastAsiaTheme="majorEastAsia" w:hAnsiTheme="majorEastAsia" w:hint="eastAsia"/>
          <w:sz w:val="21"/>
          <w:szCs w:val="21"/>
        </w:rPr>
        <w:t>巻末資料の新建築データ一覧において本研究に使用した商業施設の名称、設計者、『新建築』掲載年月、『新建築』データベース上でのデータ番号、所在地、施工者、建物用途を記載する。</w:t>
      </w:r>
    </w:p>
    <w:p w:rsidR="00C02293" w:rsidRDefault="00897590" w:rsidP="00C02293">
      <w:pPr>
        <w:ind w:firstLineChars="100" w:firstLine="210"/>
        <w:rPr>
          <w:rFonts w:asciiTheme="majorEastAsia" w:eastAsiaTheme="majorEastAsia" w:hAnsiTheme="majorEastAsia"/>
          <w:sz w:val="21"/>
          <w:szCs w:val="21"/>
        </w:rPr>
      </w:pPr>
      <w:r>
        <w:rPr>
          <w:rFonts w:asciiTheme="majorEastAsia" w:eastAsiaTheme="majorEastAsia" w:hAnsiTheme="majorEastAsia" w:hint="eastAsia"/>
          <w:sz w:val="21"/>
          <w:szCs w:val="21"/>
        </w:rPr>
        <w:t>巻末資料の分析においては上記の建築物に対するモダニズム値</w:t>
      </w:r>
      <w:r w:rsidR="00C02293">
        <w:rPr>
          <w:rFonts w:asciiTheme="majorEastAsia" w:eastAsiaTheme="majorEastAsia" w:hAnsiTheme="majorEastAsia" w:hint="eastAsia"/>
          <w:sz w:val="21"/>
          <w:szCs w:val="21"/>
        </w:rPr>
        <w:t>分析の詳細を示す。</w:t>
      </w:r>
    </w:p>
    <w:p w:rsidR="00C02293" w:rsidRDefault="00C02293" w:rsidP="00C02293">
      <w:pPr>
        <w:rPr>
          <w:rFonts w:asciiTheme="majorEastAsia" w:eastAsiaTheme="majorEastAsia" w:hAnsiTheme="majorEastAsia"/>
          <w:sz w:val="21"/>
          <w:szCs w:val="21"/>
        </w:rPr>
        <w:sectPr w:rsidR="00C02293" w:rsidSect="00FD351C">
          <w:pgSz w:w="11906" w:h="16838"/>
          <w:pgMar w:top="1985" w:right="1701" w:bottom="1701" w:left="1701" w:header="851" w:footer="992" w:gutter="0"/>
          <w:cols w:space="425"/>
          <w:docGrid w:type="lines" w:linePitch="360"/>
        </w:sectPr>
      </w:pPr>
    </w:p>
    <w:p w:rsidR="00134ACB" w:rsidRDefault="00C554AA" w:rsidP="0020548D">
      <w:pPr>
        <w:pStyle w:val="af0"/>
        <w:jc w:val="left"/>
      </w:pPr>
      <w:bookmarkStart w:id="119" w:name="_Toc347140312"/>
      <w:r>
        <w:rPr>
          <w:rFonts w:hint="eastAsia"/>
        </w:rPr>
        <w:t xml:space="preserve">A </w:t>
      </w:r>
      <w:r>
        <w:rPr>
          <w:rFonts w:hint="eastAsia"/>
        </w:rPr>
        <w:t>『新建築』</w:t>
      </w:r>
      <w:r w:rsidR="007F672A">
        <w:rPr>
          <w:rFonts w:hint="eastAsia"/>
        </w:rPr>
        <w:t>データ一覧</w:t>
      </w:r>
      <w:bookmarkEnd w:id="119"/>
    </w:p>
    <w:p w:rsidR="007F672A" w:rsidRDefault="007F672A" w:rsidP="00134ACB">
      <w:pPr>
        <w:rPr>
          <w:rFonts w:asciiTheme="majorEastAsia" w:eastAsiaTheme="majorEastAsia" w:hAnsiTheme="majorEastAsia"/>
          <w:sz w:val="21"/>
          <w:szCs w:val="21"/>
        </w:rPr>
      </w:pPr>
    </w:p>
    <w:tbl>
      <w:tblPr>
        <w:tblStyle w:val="af6"/>
        <w:tblW w:w="0" w:type="auto"/>
        <w:tblLook w:val="04A0" w:firstRow="1" w:lastRow="0" w:firstColumn="1" w:lastColumn="0" w:noHBand="0" w:noVBand="1"/>
      </w:tblPr>
      <w:tblGrid>
        <w:gridCol w:w="1581"/>
        <w:gridCol w:w="3060"/>
        <w:gridCol w:w="2820"/>
        <w:gridCol w:w="2880"/>
        <w:gridCol w:w="966"/>
        <w:gridCol w:w="2354"/>
        <w:gridCol w:w="4450"/>
        <w:gridCol w:w="4394"/>
      </w:tblGrid>
      <w:tr w:rsidR="007F672A" w:rsidRPr="007F672A" w:rsidTr="00C554AA">
        <w:trPr>
          <w:trHeight w:val="24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データ番号</w:t>
            </w:r>
          </w:p>
        </w:tc>
        <w:tc>
          <w:tcPr>
            <w:tcW w:w="306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作品名称</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建物用途</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建物所在</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掲載誌</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掲載年月</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設計者</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施工者</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A0800101-1100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内田アームズ</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事務所（展示場）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東京都練馬区豊玉北５－７</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1980年1月　273/279,322/322</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ｆｒｏｍｎｏｗ建築計画事務所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竹中工務店東京支店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A0800101-1120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明月館</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店舗（事務所，画廊）</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東京都新宿区西新宿１－４－５</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1980年1月　285/290,323/323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伊丹潤建築研究所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白石建設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A0800501-1040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ＳＴＥＰ</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香川県高松市丸亀町９－１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1980年5月　189/199,264/265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安藤忠雄建築研究所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清水建設四国支店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A0800601-1040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Ｎ書店</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東京都千代田区神田神保町１－２１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1980年6月　172/174,255/255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土岐新建築総合計画事務所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荘司建設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A0800601-1050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スタジオアルタ</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店舗（スタジオ）</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東京都新宿区新宿３－８０７－４</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1980年6月　175/178,257/257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戸田建設</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戸田建設（東京支店）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A0801001-1030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シオノギ渋谷ビル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貸事務所，事務所，店舗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東京都渋谷区渋谷２－１７－１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1980年10月　162/170,252/253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坂倉建築研究所東京事務所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A0801201-1050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ＫＣＢ</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東京都小平市学園東町１６８８</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1980年12月　217/221,256/256</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北川原環境建築設計事務所／ＩＬＣＤ</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西村建築</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A0801201-1060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住吉スクェア</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ショッピングセンター</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広島県福山市住吉町１－４０</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1980年12月　222/229,256/256</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パンデコン建築設計研究所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鈴木工務店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A0811001-1110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ポケットタウン</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山梨県甲府市朝日町５－７－１７</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1981年10月　229/234,273/273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娑羅建築工房</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樋川建設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A0811101-1080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大塚金物</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複合住宅（店舗）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埼玉県秩父郡小鹿野町４７２</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1981年11月　223/230,269/269</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小野建築・環境計画事務所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守屋組</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A0810101-1050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心斎橋タワービル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飲食店ビル</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大阪府大阪市中央区心斎橋筋１－４８</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1981年1月　215/218,302/302</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出江寛建築事務所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A0810501-1090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ゲイブルビル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貸事務所（アトリエ）</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東京都港区芝大門１－３－５</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1981年5月　244/246,272/272</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石井和紘建築研究所，ＳＵＭ建築設計事務所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大和建設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A0810501-1100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コクボビル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独立店舗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神奈川県横浜市緑区中山町</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1981年5月　247/251,272/272</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吉田研介建築設計室</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小川建設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A0811201-1060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石橋産業飯倉ビル（アクシスビル）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東京都港区六本木５－１７－１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1981年12月　215/219,247/247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アーキテクトディザイン</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A0820601-1030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サンプレイス（香川相互銀行南新町支店）</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銀行</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香川県高松市南新町５－６</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1982年6月　188/195,268/269</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安藤忠雄建築研究所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穴吹工務店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A0820601-1040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香椎ガレリア</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ショッピングセンター</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福岡県福岡市東区浜男６８１－１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1982年6月　197/203,268/268</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三浦紀之建築工房</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銭高組福岡支店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A0821201-1020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新宿ＮＳビル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貸事務所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東京都新宿区西新宿２－４－１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1982年12月　155/170,254/254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日建設計・東京</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A0821201-1130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先斗町のお茶屋</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飲食店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京都府京都市中京区先斗町</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1982年12月　225/230,260/260</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高松伸建築設計事務所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福井組</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A0830401-1070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成城ファースト</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東京都世田谷区成城２－４０－１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1983年4月　205/211,266/266</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ｆｒｏｍｎｏｗ建築計画事務所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A0830501-1060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帝国ホテル インペリアルタワー</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シティホテル，事務所，店舗，飲食店（プール）</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東京都千代田区内幸町１－１－１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1983年5月　217/223,265/266</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山下設計</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清水建設，鹿島建設，安藤建設，東急建設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A0830701-1150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プラッツ大泉</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スーパーマーケット</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東京都練馬区東大泉２－１０００－１０</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1983年7月　249/253,264/264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坂倉建築研究所東京事務所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竹中工務店東京本社</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A0831001-1120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アメ横センタービル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ショッピングセンター</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東京都台東区上野４－７－１５</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1983年10月　238/244,264/264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荒木正彦設計事務所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大林組，鹿島建設，清水建設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A0840301-1100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京急第１ビル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東京都港区高輪４－１０－８</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1984年3月　209/215,252/253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日建設計・東京</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鹿島建設，東急建設，清水建設，西武建設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A0840601-1030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ＰＡＶＩＬＩＯＮ</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熊本県熊本市上通町１－１５</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1984年6月　185/189,275/275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葉デザイン事務所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掘内工業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A0840901-1130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菩提樹のある仏壇店</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独立店舗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福岡県北九州市小倉北区室町２－３９－１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1984年9月　240/244,267/267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竹中工務店九州支店</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竹中工務店，善工務店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A0841101-1020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フェスティバル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ショッピングセンター</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沖縄県那覇市松尾２－８－１９</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1984年11月　185/201,272/273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安藤忠雄建築研究所＋国建</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竹中工務店，國場組</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A0841201-1010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有楽町センタービル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デパート，映画館</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東京都千代田区有楽町２－５－１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1984年12月　139/148,249/249</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A0841201-1090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穏田今泉ビル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貸事務所，店舗（レストラン，住宅）</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東京都渋谷区神宮前５－７－４</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1984年12月　193/198,255/255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芦原建築設計研究所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A0841201-1100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ユーハイム原宿ビル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喫茶店，レストラン，店舗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東京都渋谷区神宮前６－２－９</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1984年12月　199/203,255/255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芦原建築設計研究所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A0850101-1020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グラスアート赤坂</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飲食店ビル</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東京都港区赤坂</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1985年1月　169/176,288/288</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磯崎新アトリエ</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A0850201-1040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ＴＩＭＥ’Ｓ</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京都府京都市中京区三条通河原町東入中島町９２</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1985年2月　173/181,254/254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安藤忠雄建築研究所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藤木工務店京都支店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A0850301-1040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ステップ コートはけした</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店舗，事務所（住宅）</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東京都八王子市打越町１１９７</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1985年3月　183/188,266/266</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計画工房Ｕ（森谷重雄）</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東急建設，京王建設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A0851001-1020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ＡＣＴ６（鶴屋百貨店八代出張所）</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熊本県八代市花園町３－８</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1985年10月　160/167,250/251</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葉デザイン事務所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大成建設，西田工業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A0851201-1090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丸与本社ビル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神奈川県横浜市中区元町２－８０</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1985年12月　196/199,257/257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丸与地域計画，設計組織アモルフ</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A0851201-1110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ブックポート</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独立店舗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兵庫県洲本市塩屋１－４３９－１３</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1985年12月　219/222,258/258</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出江寛建築事務所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柴田工務店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A0860201-1030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サルナート吉運堂</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独立店舗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新潟県白根市南新町</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1986年2月　179/189,260/261</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黒川紀章・建築・都市設計事務所，近代設計</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鹿島建設北陸支店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A0860301-1110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コマバ・インデックス</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貸事務所，店舗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東京都目黒区駒場４－７－３</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1986年3月　232/235,274/274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大杉喜彦建築綜合研究所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三楽建設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A0860301-1120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サンロードビル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飲食店ビル（住宅）</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岐阜県岐阜市長任町２－１０－１４</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1986年3月　236/239,275/275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ＳＥＮ建築環境設計</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雛屋建設社</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A0860301-1140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ポロ＆シャロアビル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店舗（住宅）</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神奈川県鎌倉市大船２－１７－３</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1986年3月　247/251,277/277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林賢次郎・建築設計事務所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A0860601-1110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４ｔｈ</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東京都渋谷区神宮前３－３５－３</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1986年6月　230/239,268/268</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小宮山昭＋ユニテ設計・計画</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白石建設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A0860701-1110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パーソンズビル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東京都渋谷区神宮前２－２７－１６</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1986年7月　246/249,274/274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鈴木恂建築研究所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バウ建設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A0860801-1020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ＲＩＳＥ</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映画館</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東京都渋谷区宇田川町１３－１７</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1986年8月　155/165,256/257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北川原温＋ＩＬＣＤ</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安藤建設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A0860801-1030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ＷＥＥＫ</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飲食店ビル</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京都府京都市北区上賀茂桜井町６３</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1986年8月　166/172,258/258</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高松伸建築設計事務所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山鉄ハウス工業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A0860801-1050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ルネサンス</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その他商業建築（カルチャスクール）</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京都府京都市下京区東洞院通塩小路下ル東塩小路町８４９</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1986年8月　180/187,258/258</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竹山実建築綜合研究所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竹中工務店京都営業所</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A0860801-1060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ツイン２１</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事務所，貸事務所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大阪府大阪市中央区城見２－１－６１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1986年8月　199/201,259/259</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日建設計・大阪</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鹿島建設，竹中工務店，熊谷組，大成建設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A0861001-1040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ＮＯＭＡＤ（ノマド）</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飲食店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東京都港区六本木３－４－２８</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1986年10月　183/187,268/268</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伊東豊雄建築設計事務所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A0861001-1050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レッツ スカラ アライ</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アパート（店舗）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東京都八王子市千人町３－４７－１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1986年10月　188/191,269/269</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森義純建築設計室</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三井不動産建設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A0861101-1080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テーオーシーＲＯＸビル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店舗，結婚式場，ヘルスセンタ，（スタジオ）</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東京都台東区浅草１－２５</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1986年11月　217/222,266/266</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大成建設設計部（可児才介）</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大成建設東京支店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A0861101-1150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ＩＷＡＴＡビル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店舗，住宅</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静岡県静岡市鷹匠１－１－５</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1986年11月　252/253,269/269</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高木滋生建築設計事務所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紅林工業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A0870201-1110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ストラタム</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東京都中野区白鷺２－８－７</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1987年2月　223/227,266/266</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早川邦彦建築研究室</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大栄工務店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A0870301-1100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ウッドプラザ・ムラタ</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山口県宇部市浜田１５６０－１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1987年3月　230/234,280/280</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一色建築設計事務所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ムラタ</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A0870401-1070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０４２６－ＳＰＲＩＮＧ ＧＡＲＤＥＮ</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東京都八王子市中町３－２</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1987年4月　190/194,255/255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森義純建築設計室</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清水建設，三恵建設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A0870401-1080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アネックス４１</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奈良県大和高田市日之出西本町３</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1987年4月　195/199,256/256</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安井秀夫アトリエ</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大和ハウス工業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A0870501-1010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梅田センタービル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貸事務所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大阪府大阪市北区中崎西２－４－１２</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1987年5月　155/170,271/271</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竹中工務店（苫名正，佐藤重雄，岩本義夫，広岡敏行，岡本清文）</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A0870501-1110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シュー・ギャラリー・オオタ</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独立店舗（事務所）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兵庫県芦屋市親王塚町９－３</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1987年5月　239/243,276/276</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小林恒建築研究所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大工建設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A0870601-1020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銀座テアトルビル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ホテル・劇場・映画館・レストラン</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東京都中央区銀座１－１１－２</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1987年6月　165/179,273/273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菊竹清訓建築設計事務所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竹中工務店，西武百貨店建装事業部</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A0870601-1010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ＦＩＳＨ ＤＡＮＣＥ</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レストラン</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兵庫県神戸市中央区波止場町（メリケンパーク内）</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1987年6月　157/164,274/274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基本設計＝フランク・Ｏ・ゲーリー，実施設計＝環境開発研究所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A0870601-1130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１４１ビル，エルパーク仙台</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ショッピングセンター，公共文化施設</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宮城県仙台市青葉区一番町４－１１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1987年6月　242/246,278/278</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都市デザイン（田中滋夫，岩村和夫），実施設計＝日本設計事務所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鹿島建設仙台支店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A0870701-1050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物質試行２０－麻布ＥＤＧＥ</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店舗，事務所，住宅</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東京都港区西麻布１－１－１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1987年7月　227/234,279/279</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鈴木了二建築計画事務所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A0870701-1060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物質試行２２－Ａ商店ビル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事務所，住宅</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東京都港区芝大門</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1987年7月　235/239,279/279</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鈴木了二建築計画事務所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バウ建設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A0870701-1070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ＯＸＹ乃木坂</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店舗，アトリエ，スタジオ</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東京都港区六本木７－２－８</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1987年7月　240/245,278/278</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アモルフ（竹山聖）</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浅沼組</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A0870701-1080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ＳＯＮＮＥＴＴＥ ＡＯＹＡＭＡ</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店舗（ブティック）</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東京都港区南青山４－２１－２６</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1987年7月　246/250,280/280</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西野建築研究所（西野善介）</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三和ビル建設，三井建設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A0870901-1060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大同生命福岡ビル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貸事務所，店舗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福岡県福岡市中央区西中洲１２－３２他</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1987年9月　223/228,301/301</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指宿真智雄・建築デザイン</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清水建設九州支店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A0871001-1040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ＦＯＲＥＳＴ</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長野県北佐久郡軽井沢町大字軽井沢字屋敷東側下７９４他</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1987年10月　187/195,277/277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早川邦彦建築研究室</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北野建設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A0871001-1070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神田Ｍビル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貸事務所，店舗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東京都千代田区神田須田町</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1987年10月　211/217,279/279</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伊東豊雄建築設計事務所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長岡工務店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A0871001-1110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代々木フォレストビル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東京都渋谷区千駄ヶ谷５－１８－１１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1987年10月　234/239,281/281</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坂倉建築研究所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新井組</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A0871101-1150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ペンギン本社・越谷店</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埼玉県越谷市南町２－９－７</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1987年11月　254/257,272/272</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ＰＡＬインターナショナル（久野和作）</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戸田建設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A0871101-1160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りりぱっとはうす</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店舗，アパート</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兵庫県神戸市東灘区住吉東町４</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1987年11月　258/264,272/272</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遠藤剛生建築設計事務所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大林組</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A0871201-1030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ＯＫＹ鰻谷</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大阪府大阪市中央区鰻谷中之町２３</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1987年12月　169/176,271/271</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安藤忠雄建築研究所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まこと建設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A0871201-1040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ＢＩＧＩ ３ｒｄ</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大阪府大阪市中央区鰻谷中之町２０－２２</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1987年12月　177/181,271/271</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安藤忠雄建築研究所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久栄工務店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A0871201-1080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日比谷シャンテ（東宝日比谷ビル）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店舗，事務所，映画館，スタジオ</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東京都千代田区有楽町１－２－２</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1987年12月　200/207,274/274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A0871201-1090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有楽町マリオン２期（有楽町センタービル）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映画館，デパート</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東京都千代田区有楽町２－５－２</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1987年12月　208/209,274/275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A0871201-1150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ＨＫＴビル（林東京店）</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東京都中央区日本橋堀留町１－７－１７</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1987年12月　246/250,277/277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プランテック総合計画事務所（大江匡）</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戸田建設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A0880101-1070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吉本会館</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劇場，スタジオ，事務所，店舗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大阪府大阪市中央区難波千日前１１－６</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1988年1月　243/248,300/300</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村野・森建築事務所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A0880101-1060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キリンプラザ大阪</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飲食店ビル，ショールーム</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大阪府大阪市中央区心斎橋筋２－４６－１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1988年1月　231/242,303/303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高松伸建築設計事務所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A0880201-1070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ＷＡＶＥ ＣＯＵＲＴ</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店舗，レストラン</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徳島県阿南市宝田町平岡９０２－１０</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1988年2月　220/225,294/294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歌一洋建築研究所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大林組四国支店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A0880301-1130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ＴＡＳ</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事務所，ホテル，飲食店，ショールーム，集会所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山形県長井市館町北６－２７</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1988年3月　250/255,296/296</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本間利雄設計事務所，地域環境計画研究室</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清水建設，熊谷組</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A0880301-1150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ＭＯＴＯＭＡＣＨＩ６１</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滋賀県彦根市元町６１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1988年3月　261/265,297/297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喜多隼紀建築事務所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三陽工業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A0880301-1160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メッツゲライ・オジマ</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店舗，喫茶店，住宅</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神奈川県藤沢市片瀬１－６－２３</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1988年3月　266/269,297/297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佐賀和光＋エー・アート</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藤鵠建設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A0880401-1050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ＮＥＸＴ １</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アパート，店舗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福岡県福岡市南区長丘１－１－７</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1988年4月　221/225,296/296</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西岡弘建築工房</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丸信建設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A0880401-1120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横浜ＳＴビル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貸事務所，店舗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神奈川県横浜市西区北幸１－１１－１５</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1988年4月　257/260,299/299</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戸田建設</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戸田建設，相鉄建設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A0880501-1020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ＣＵＴビル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店舗，レストラン</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岐阜県岐阜市金宝町１－１５－１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1988年5月　171/175,274/274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毛綱毅曠建築事務所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イズミ建設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A0880501-1100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ＳＶＡＸ ＴＳ</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貸事務所，店舗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東京都港区虎ノ門１－２２－１１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1988年5月　218/221,277/277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菅野ひろ紀総合計画</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A0880601-1160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ＯＲＰＨＥ</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愛知県西尾市丁田町五助</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1988年6月　306/314,328/328</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高松伸建築設計事務所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まるひ建設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A0880701-1120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Ｋ．ＳＴＥＰ</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北海道札幌市西区琴似１条４－１０７－２</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1988年7月　276/278,307/307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中井仁実建築研究所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三上建設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A0880801-1050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ＳＧＥＥ ＰＯＲＴ</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事務所，ショールーム，店舗，レストラン，料理教室</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静岡県清水市江尻台町２２－３３，３４，３５</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1988年8月　218/223,296/296</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鈴木エドワード建築設計事務所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A0880901-1120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デポ７７１</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店舗，事務所，住宅（洋風）</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京都府京都市左京区浄土寺西田町５６－１（白川通銀閣寺下ル）</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1988年9月　272/275,307/307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住環境デザイン奥藤研究室</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田中工務店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A0881001-1020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ガレリア・アッカ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大阪府大阪市中央区畳屋町１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1988年10月　211/220,316/316</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安藤忠雄建築研究所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藤木工務店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A0881101-1015</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アイル・モレ コタ</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飲食店ビル</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大阪府大阪市中央区北浜１－３４</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1988年11月　281/285,321/321</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乃村一級建築士事務所，梶宏治建築設計事務所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大林組</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A0881101-1160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新神戸オリエンタルシティ・Ｃ３</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ホテル，店舗，劇場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兵庫県神戸市中央区北野町１－１－３</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1988年11月　286/296,321/321</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A0881201-1140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赤門前コンプレックス</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店舗，事務所，住宅（洋風）</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東京都文京区本郷</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1988年12月　262/266,304/304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荒木正彦設計事務所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A0890101-1030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あべの橋ターミナルビル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駅ビル</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大阪府大阪市阿倍野区阿倍野筋１－１他</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1989年1月　222/227,319/319</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村野・森建築事務所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大林組，奥村組，大日本土木</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A0890301-1120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ホラヤセントラルオフィス</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福岡県福岡市中央区薬院４－１５－２６</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1989年3月　278/282,315/315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三浦紀之建築工房</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大林組</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A0890401-1090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ライベスト青山</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東京都渋谷区渋谷２－６－４，５</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1989年4月　272/275,310/310</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坂倉建築研究所東京事務所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東急建設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A0890401-1110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ＲＥ＼Ｍ（リ・エム）</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東京都渋谷区宇田川町２３</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1989年4月　280/285,311/311</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小宮山昭＋ユニテ設計・計画</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間組</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A0890501-1230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天神ＭＭビルＩＭＳ</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ショールーム，店舗，事務所，ホール</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福岡県福岡市中央区天神１－７－１１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1989年5月　256/263,301/301</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三菱地所＋三島設計事務所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間組，大成建設，鹿島建設，三菱建設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A0890601-1050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日本火災横浜ビル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神奈川県横浜市中区弁天通り５－７０</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1989年6月　247/253,341/341</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日建設計・東京</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熊谷組，東急建設，間組，鉄建建設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A0890501-1240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ジ・アトリウム</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大阪府大阪市中央区心斎橋筋１－５－３０</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1989年5月　264/268,303/303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横田良一＋グッドスピンアーキテクト，井澤久</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熊谷組大阪支店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A0890701-1090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クリスタルコート８８</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店舗，事務所，アパート，集会所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東京都中野区南台３－８０－１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1989年7月　281/285,318/318</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森義純建築設計室</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清水建設，東京建設工事</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A0891001-1030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フラグメント・ビルディング</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東京都豊島区池袋２</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1989年10月　219/225,314/314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Ｒ．Ｄ．アーキテクツ，板屋リョク，伊原秀美</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古久根建設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A0891101-1030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レストラン＜パスティーナ＞</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レストラン，店舗，貸事務所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東京都世田谷区砧１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1989年11月　232/235,325/325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伊東豊雄建築設計事務所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長岡工務店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A0891201-1020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ＣＯＬＬＥＺＩＯＮＥ</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事務所，アパート，店舗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東京都港区南青山６－１－３</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1989年12月　247/261,314/314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安藤忠雄建築研究所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大林組</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A0900101-1090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マリオ</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大阪府大阪市中央区西心斎橋１－６－１７</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1990年1月　320/3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安井秀夫アトリエ</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浪和建設，ＴＡＴエンジニアリング</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A0900501-1170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ＳＹＮＴＡＸ</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店舗，住宅</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京都府京都市左京区下鴨南芝町</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1990年5月　295/310,355/355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高松伸建築設計事務所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田中太工務店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A0900501-1150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Ｋ２ビルディング</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事務所，商業施設，貸事務所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大阪府大阪市都島区東野田町２－９－７</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1990年5月　273/291,356/356</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篠原一男アトリエ</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A0900601-1130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ＨＯＵＳＥ ５３０２</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レストラン，店舗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東京都港区六本木５－１６－４７</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1990年6月　315/319,334/334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北山孝二郎＋Ｋ計画事務所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藤木工務店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A0900601-1090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松下ＩＭＰビル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貸事務所，店舗，ショッピングセンター，その他スポーツ施設</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大阪府大阪市中央区城見１－３－１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1990年6月　284/288,338/338</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日建設計</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鹿島建設，大林組，熊谷組，戸田建設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A0900701-1110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４トルリ</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商業ビル，店舗，レストラン，ギャラリー</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香川県高松市丸亀町７－８</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1990年7月　328/333,359/359</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ワークショップ</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藤木工務店四国支店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A0901101-1140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Ｄｅ町屋</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千葉県東金市東岩崎１－６－１，２</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1990年11月　334/337 390/390</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篠原聡子＋隈研吾／空間研究所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池田建設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A0901101-1180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村上開新堂ビル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店舗，事務所，住宅</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東京都千代田区一番町２７</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1990年11月　352/357 392/393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プランテック</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銭高組</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A0910201-1090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高橋ビルＴＯＰＯＲＯ５１</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貸事務所，店舗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大阪府大阪市中央区西心斉橋２－５</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1991年2月　267/272 356/357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A0910201-1030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ＪＯＵＬＥ－Ａ，ジュールＡ</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事務所，店舗，フィットネスクラブ，アパート</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東京都港区麻布十番１－１０</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1991年2月　233/240 357/357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鈴木エドワード建築設計事務所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鹿島建設，飛島建設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A0910201-1040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ＰＬＡＺＡ ＭＩＫＡＤＯ，プラザミカド</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店舗，事務所，駐車場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東京都港区赤坂２－１４－５</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1991年2月　241/245 357/357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鈴木エドワード建築設計事務所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間組東京支店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A0910201-1050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ＷＥＢ</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東京都目黒区目黒２－１１－８</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1991年2月　246/248 357/357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鈴木エドワード建築設計事務所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A0910401-1160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ザ・スピリットビル長者町</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神奈川県横浜市中区長者町９－１６９－１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1991年4月　336/339,351/351</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中村弘道・都市建築計画設計研究所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A0910401-1130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内神田Ｄ・Ｎ・Ｋビル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東京都千代田区内神田２－１０－２</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1991年4月　321/325,352/352</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武澤秀一・用美強建築都市設計</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A0910601-1090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カステルバジャック・スポーツ</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神奈川県横浜市中区元町１－１１－１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1991年6月　293/297 373/373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妹島和世建築設計事務所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まつもとコーポレーション</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A0910601-1170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シーバンス</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事務所，貸事務所，店舗，フィットネスクラブ</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東京都港区芝浦１－２－１／３</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1991年6月　359/368 374/375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清水建設，ＮＴＴ都市開発</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清水建設，共立建設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A0910701-1140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ストラーダ</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専修学校，店舗，住宅</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東京都港区北青山３－５－１７</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1991年7月　324/328 355/355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團・青島建築設計事務所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三楽建設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A0910701-1150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トラン・ドゥー</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貸事務所，店舗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東京都港区白金台５－２－５</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1991年7月　329/332 355/355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團・青島建築設計事務所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青木建設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A0910901-1160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Ｃ－ＷＥＤＧＥ</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福岡県福岡市中央区高砂１－２４－２６</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1991年9月　317/322 363/363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小林克弘＋デザインスタジオ</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佐藤工業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A0911201-1130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ドーリック，ＤＯＲＩＣ</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店舗，貸事務所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東京都港区南青山２－２７－１３</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1991年12月　299/300 354/354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隈研吾建築都市設計事務所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東海興業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A0920101-1090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はーるかぶり木曽駒屋台村</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店舗，飲食店，商業建築</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長野県木曽郡上松町大字上松１８９５</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1992年1月　273/280 347/347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吉柳満アトリエ</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間組，木曽土建工業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A0920301-1110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マルタン本社ビル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神奈川県横浜市中区尾上町４－５４</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1992年3月　290/296 330/331</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磯崎新アトリエ</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大林組</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A0920301-1120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Ｍ２</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ショールーム，事務所，レストラン</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東京都世田谷区砧２－４－２７</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1992年3月　297/304 331/331</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隈研吾建築都市設計事務所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A0920401-1120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ＹＨビル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東京都港区西麻布３－２１－２２</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1992年4月　264/267 309/309</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大杉喜彦建築綜合研究所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辰建設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A0920401-1090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大手町ファーストスクエア（１期）</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事務所，店舗，電気通信施設</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東京都千代田区大手町１－６</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1992年4月　246/252 310/310</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ＮＴＴ都市開発＋ＮＴＴ建築部</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竹中工務店，大林組，大成建設，共立建設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A0920601-1120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青</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千葉県浦安市猫実２－１４－２８</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1992年6月　313/318 362/362</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武田光史建築デザイン事務所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高塚建設工芸</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A0920601-1130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ＢＥＡＭ</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複合商業施設，多目的ホール，店舗，展示場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東京都渋谷区宇田川町３１－２</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1992年6月　319/325 362/362</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ワークショップ</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東急建設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A0920801-1110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ロ・スフォンド</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複合ビル，店舗，事務所，集合住宅，</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北海道札幌市中央区南１条西２２－２－５</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1992年8月　291/295 324/324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中井仁実建築研究所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共立建設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A0920801-1120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メープルコート</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北海道札幌市中央区南１４条西６－５－１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1992年8月　296/300 324/324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中井仁実建築研究所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青木建設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A0921001-1060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緑園都市駅前商業街区ＸＹＳＴＵＳ</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複合ビル，集合住宅，店舗，駐車場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神奈川県横浜市泉区緑園４－１－６</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1992年10月　243/254 334/334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山本理顕設計工場</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相鉄建設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A0921101-1190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ＣＲＵＳＨ ＯＮ ＹＯＵ</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店舗，アトリエ，ギャラリー</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東京都杉並区天沼２－２４－１２</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1992年11月　313/316 323/323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堀川秀夫造形建築研究所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小林建設産業，西田工業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A0921101-1170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ユナイテッドアローズ原宿本店</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東京都渋谷区神宮前３－２８－９</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1992年11月　304/308 324/324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ＫＡＪＩＭＡ ＤＥＳＩＧＮ</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A0921201-1130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ピアンテ</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アパート，事務所，店舗，複合ビル</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埼玉県草加市氷川町１２５７－１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1992年12月　257/262 282/282</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宮崎浩／プランツアソシエイツ</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間組</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A0930201-1110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路線脇のコンプレックス</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店舗，事務所，住宅，複合ビル</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東京都渋谷区元代々木町４－５</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1993年2月　221-226 287/287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坂茂建築設計</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巴コーポレーション</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A0930201-1120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西新宿フォレストビル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貸事務所，店舗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東京都渋谷区代々木３－２４－１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1993年2月　227/231 286/287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坂倉建築研究所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不動建設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A0930201-1130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タカツカビル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貸事務所，店舗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東京都港区西麻布４－１－６</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1993年2月　232/234 288/288</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ユミラ建築設計室</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大千建設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A0930201-1180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大樋ギャラリー</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石川県金沢市橋場町２－３７</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1993年2月　251/255 287/287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プランテック総合計画事務所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真柄建設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A0930201-1190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川越亀屋，亀屋本店，亀屋</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埼玉県川越市仲町４</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1993年2月　256/259 287/287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プランテック総合計画事務所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水澤工務店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A0930301-1030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ＡＲＣＵＳ，アーカス</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店舗，貸事務所，複合ビル</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神奈川県横浜市泉区緑園３－２－８</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1993年3月　177/186 286/286</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山本理顕設計工場</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相鉄建設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A0930301-1040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Ｇ・Ｆビル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店舗，貸事務所，複合ビル</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神奈川県横浜市泉区緑園２－１－１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1993年3月　187/190 286/287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山本理顕設計工場</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相鉄建設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A0930301-1120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ヒューマックスパビリオン渋谷</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店舗，興業場，レストラン，複合商業施設</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東京都渋谷区宇田川町２０－１５</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1993年3月　243/249 291/291</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若林広幸建築研究所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熊谷組</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A0930401-1010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アミューズメントコンプレックスＨ</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複合商業施設</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東京都多摩市永山１－３－４</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1993年4月　161/173 293/293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伊東豊雄建築設計事務所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熊谷組，西松建設，清水建設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A0930401-1130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フィロ・アオヤマ</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東京都渋谷区神宮前</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1993年4月　259/263 297/297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富樫デザインスタジオ</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松井建設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A0930601-1060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緑園都市 オベリスク</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アパート，事務所，店舗，駐車場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神奈川県横浜市泉区緑園１－１－１４</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1993年6月　215/219,310/310</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山本理顕設計工場</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西松建設，相鉄建設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A0930601-1050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緑園都市 ロッジア</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神奈川県横浜市泉区緑園１－１－１９</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1993年6月　220/223,310/310</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山本理顕設計工場</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相鉄建設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A0930701-1010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新梅田シティ・梅田スカイビル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貸事務所，シティホテル</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大阪府大阪市北区大淀中１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1993年7月　143/170 308/308</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原広司＋アトリエ・ファイ建築研究所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竹中工務店，大林組，鹿島，青木建設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A0930801-1030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横浜ランドマークタワー</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貸事務所，シティホテル</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神奈川県横浜市西区みなとみらい２－２－１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1993年8月　181/192 288/288</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三菱地所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大成建設，清水建設，大林組，竹中工務店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A0931201-1040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世田谷ビジネススクエア</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事務所，店舗，駐車場，バスターミナル</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東京都世田谷区用賀４－１０－１～６</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1993年12月　189/205 277/277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東急設計コンサルタント，デザイン・アーキテクト</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東急建設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A0940101-1100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緑園都市 アムニス</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店舗，貸事務所，アパート</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神奈川県横浜市泉区緑園２－１－６</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1994年1月　234/237 299/299</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山本理顕設計工場</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相鉄建設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A0940101-1110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緑園都市 プラード</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店舗，貸事務所，アパート</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神奈川県横浜市泉区緑園２－１－３，４，５，８</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1994年1月　238/242 299/299</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山本理顕設計工場</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相鉄建設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A0940201-1110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タイム・スペース・アート</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店舗，スタジオ</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1994年2月　199/206 281/281</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黒川哲郎＋デザインリーグ</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水野建設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A0940301-1060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物質試行３６プロジェクトＫ２</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複合住宅（洋風），店舗，貸事務所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東京都千代田区外神田</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1994年3月　177/185 291/291</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鈴木了二建築計画事務所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バウ建設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A0940301-1120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ＴＳＵＫＵＢＡ ＭＯＧ</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店舗，貸事務所，広場，飲食店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茨城県つくば市吾妻１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1994年3月　223/227 293/293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坂倉建築研究所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A0940301-1130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ａｉｓビル，アイスビル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飲食店ビル，商業テナントビル</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埼玉県大宮市仲町１－６０</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1994年3月　228/233 293/294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シーラカンス</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佐伯工務店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A0940401-1050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ベイスクエア よこすか</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劇場，シティホテル，貸事務所，店舗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神奈川県横須賀市本町３</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1994年4月　161/170 286/286</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住宅・都市整備公団，丹下健三・都市・建築設計研究所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鴻池組，飛島建設，五洋建設，真柄建設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A0940501-1190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ポルテ金沢</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ホテル，事務所，公民館，スポーツクラブ</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石川県金沢市本町２－８０１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1994年5月　248/254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ＭＨＳ松田平田</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竹中工務店，三井建設，真柄建設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A0940801-1110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基町クレド（ＮＴＴクレド基町ビル）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シティホテル，デパート，店舗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広島県広島市中区基町６－７８</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1994年8月　252/258</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んＴＴ都市開発＋日建設計＋日総建</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大林組，大成建設，清水建設，フジタ</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A0940901-1120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鳩山ニュータウン・タウンセンター</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店舗，事務所，集会場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埼玉県比企郡鳩山町松ヶ丘１－１４８６－２１５</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1994年9月　244/248</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栗生明＋栗生総合計画事務所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A0950101-1230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恵比寿ガーデンプレイス（概要）</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事務所，店舗，アパート，ホテル</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東京都渋谷区恵比寿４－２０，目黒区三田１－４，１３</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1995年1月　233/246</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久米設計，都市整備公団</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Ａ工区：大成建設，東急建設，新井組，</w:t>
            </w:r>
          </w:p>
        </w:tc>
      </w:tr>
      <w:tr w:rsidR="007F672A" w:rsidRPr="007F672A" w:rsidTr="00C554AA">
        <w:trPr>
          <w:trHeight w:val="24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A0950601-1050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中三弘前店</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デパート</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青森県弘前市土手町４９－１他</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1995年6月　181/188</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毛綱毅曠建築事務所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大木建設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A0950701-1170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ＪＴビル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事務所，店舗，コンサートホール，その他設備建築</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東京都港区虎ノ門２－２－１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1995年7月　233/241</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日建設計</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大成建設，鹿島，戸田建設，</w:t>
            </w:r>
          </w:p>
        </w:tc>
      </w:tr>
      <w:tr w:rsidR="007F672A" w:rsidRPr="007F672A" w:rsidTr="00C554AA">
        <w:trPr>
          <w:trHeight w:val="24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A0951101-1150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下北沢Ｓビル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店舗，事務所，住宅</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東京都世田谷区北沢２－１１－２</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1995年11月　241/245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飯田善彦建築工房</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横山建設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A0960101-1070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紫野 和久傳</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店舗，飲食店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京都府京都市北区</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1996年1月　176/183,184/187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岸和郎＋Ｋ．ＡＳＳＯＣＩＡＴＥＳ</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興石</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A0960401-1130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ＯＡＰタワーズ</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事務所，ホテル，店舗，スポーツクラブ</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大阪府大阪市北区天満橋１－８</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1996年4月　206/213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三菱地所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大林組，大成建設，竹中工務店，清水建設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A0960601-1150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キャナルシティ博多</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店舗，ホテル，劇場，事務所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福岡県福岡市博多区住吉１－２－２２他</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1996年6月　264/270</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ジャーディ・パートナーシップ，福岡地所，銭高組，清水建設，大林組，</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銭高組，清水建設，大林組，フジタ，大宇</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A0960701-1010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東京ファッションタウン（ＴＦＴ）ビル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事務所，店舗，ショールーム</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東京都江東区有明３－１－２２</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1996年7月　88/99</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丹下健三・都市・建築設計事務所，日本設計，山下設計</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竹中工務店，前田建設工業，多田建設，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A0960801-1010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東京国際フォーラム</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劇場，集会所，会議場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東京都千代田区丸の内３－５－１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1996年8月　97/155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ラファエルヴィニオリ建築士事務所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大成建設，戸田建設，清水建設，間組，</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A0970201-1280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キャロットタワー</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事務所，劇場，店舗，駅ビル</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東京都世田谷区太子堂４－１－１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1997年2月　 263/267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石本建築事務所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東急建設，大成建設，鴻池組，協栄建設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A0970701-1150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神戸ファッションプラザ</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美術館，店舗，ホテル，映画館</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兵庫県神戸市東灘区向洋町中２－９－１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1997年7月　 245/250</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昭和設計，大成建設</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A0970801-1150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恵比寿プライムスクェア</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事務所，アパート，店舗，スポーツクラブ</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東京都渋谷区広尾１－１－７，３９，４０</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1997年8月　 195/201</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大成建設，フジタ</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A0970301-1130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神戸情報文化ビル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事務所，多目的ホール，店舗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兵庫県神戸市中央区東川崎町１－５－７</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1997年3月　 212/219</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住宅・都市整備公団，坂倉建築研究所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竹中工務店，鴻池組，三井建設，松村建設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A0970901-1010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京都駅ビル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駅ビル（駅舎，ホテル，百貨店，劇場）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京都府京都市下京区烏丸通塩小路下る東塩小路町</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1997年9月　 103/133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原広司＋アトリエ・ファイ建築研究所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大林組，鉄建建設，大鉄工業，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A0971101-1020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うしぶか海彩館</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博物館，店舗，レストラン</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熊本県牛深市牛深町２２８６－１１６</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1997年11月　 105/114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内藤廣建築設計事務所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日本国土開発</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A0971101-1170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日石横浜ビル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事務所，店舗，多目的ホール，ガソリンスタンド</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神奈川県横浜市中区桜木町１－１－８</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1997年11月　 236/242</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日本設計</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清水建設，日石エンジニアリング，</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A0970901-1170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クイーンズスクエア横浜</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事務所，劇場，ホテル，ショッピングセンタ</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神奈川県横浜市西区みなとみらい２丁目３番</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1997年9月　 250/261</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日建設計，三菱地所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大成建設，鹿島，東急建設，住友建設，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A0970901-1070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松島さかな市場</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宮城県宮城郡松島町松島字普賢堂４－２他</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1997年9月　 175/181,182/185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早稲田大学石山修武研究室</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熊谷組</w:t>
            </w:r>
          </w:p>
        </w:tc>
      </w:tr>
      <w:tr w:rsidR="007F672A" w:rsidRPr="007F672A" w:rsidTr="00C554AA">
        <w:trPr>
          <w:trHeight w:val="24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A0980401-1040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寛斎スーパービル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東京都渋谷区神宮前３－３９－７</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1998年4月　144/155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竹山聖＋アモルフ，アトリエミカ</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不動建設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A0980501-1140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御影のアパートメント</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アパート，店舗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兵庫県神戸市東灘区御影町御影城ノ前１４５４－８</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1998年5月　190/194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スタジオヴォイド</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A0980501-1180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小田急サザンタワー 新宿南口ＪＲ・小田急共同計画</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事務所，ホテル，店舗，駐車場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東京都渋谷区代々木２丁目４８－１他</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1998年5月　219/223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坂倉建築研究所，大成建設，小田急建設</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大成建設，小田急建設，鉄建建設</w:t>
            </w:r>
          </w:p>
        </w:tc>
      </w:tr>
      <w:tr w:rsidR="007F672A" w:rsidRPr="007F672A" w:rsidTr="00C554AA">
        <w:trPr>
          <w:trHeight w:val="72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A0980601-1160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クレインズ ファクトリー ティームハマノ＆パタゴニア・ビル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東京都渋谷区神宮前６－１６－８</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1998年6月　213/217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北山恒＋アーキテクチャーワークショップ，総合プロデュース：浜野総合研究所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辰建設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A0980801-1110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渋谷インフォスタワー</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事務所，専門学校，アパート，スポーツクラブ</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東京都渋谷区桜丘町２０－１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1998年8月　188/193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芦原建築設計研究所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大林組，清水建設，熊谷組，鹿島，白石建設，坂田建設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A0981001-1070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物質試行４０－Ｉ’ｓ ｃａｓｅ</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住宅，店舗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静岡県賀茂郡河津町谷津字館の内</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1998年10月　152/157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鈴木了二建築計画事務所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山崎建設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A0981101-1100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Ｗビル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東京都港区港南１－６－７，８，１０</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1998年11月　156/161</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ＭＨＳ松田平田</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大成建設，鹿島，大木建設，昭石エンジニアリング，</w:t>
            </w:r>
          </w:p>
        </w:tc>
      </w:tr>
      <w:tr w:rsidR="007F672A" w:rsidRPr="007F672A" w:rsidTr="00C554AA">
        <w:trPr>
          <w:trHeight w:val="24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A0990101-1130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ＨＥＰ ＦＩＶＥ</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店舗，その他娯楽施設</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大阪府大阪市北区角田町５－１５</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1999年1月　198/203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竹中工務店，大林組，森組</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A0990201-1040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品川インターシティ</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事務所，店舗，多目的ホール</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東京都港区港南２－１５－１，２，３，４</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1999年2月　117/128</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日本設計，大林組</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大林組，清水建設，鹿島，長谷工コーポレーション，</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A0990201-1110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ＳＣＡＬＡ ＧＲＩＧＩＡ</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アパート，ショールーム，店舗，その他交通建築</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東京都文京区本郷７－２－１２</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1999年2月　183/189</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椎名英三建築設計事務所，企画：ツチヤエステート</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安藤建設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A0990401-1050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Ａ．Ｐ．Ｃ．ビル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東京都渋谷区猿楽町１１－９</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1999年4月　111/123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基本設計：ポール・シュメトフ，実施設計：匠明</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三平リフォーム</w:t>
            </w:r>
          </w:p>
        </w:tc>
      </w:tr>
      <w:tr w:rsidR="007F672A" w:rsidRPr="007F672A" w:rsidTr="00C554AA">
        <w:trPr>
          <w:trHeight w:val="9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A0990401-1090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ゲートシティ大崎，作品名称＝大崎駅東口第２地区第１種市街地再開発事業，</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事務所，店舗，アパート，工場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東京都品川区大崎１丁目</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1999年4月　156/166</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日建設計，総合計画：三井不動産</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大成建設，熊谷組，清水建設，竹中工務店，東急建設，安藤建設，鹿島，三井建設，戸田建設，前田建設工業，住友建設，</w:t>
            </w:r>
          </w:p>
        </w:tc>
      </w:tr>
      <w:tr w:rsidR="007F672A" w:rsidRPr="007F672A" w:rsidTr="00C554AA">
        <w:trPr>
          <w:trHeight w:val="24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A0990401-1120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スピークフォービル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店舗，画廊</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東京都渋谷区猿楽町２８－２</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1999年4月　185/191</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照井信三建築研究所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岩本組</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A0990601-1020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明治生命青山パラシオ</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事務所，結婚式場 ，店舗，集合住宅</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東京都港区青山３－６－７</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1999年6月　82/90</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三菱地所，竹中工務店，戸田建設</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竹中工務店，戸田建設，まつもとコーポレーション，</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A0990601-1070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サイ マーケット</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スタジオ，店舗，レストラン</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東京都板橋区小茂根１－９－５</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1999年6月　125/129</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杉千春＋高橋真奈美／プラネットワークス</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青木工務店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A0990801-1080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カルティエ銀座ビル（改修）</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東京都中央区銀座５－５－１５</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1999年8月　144/149</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基本設計等：ジャン・ミッシェル・ヴィルモット，建築：戸田建設</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戸田建設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A0991001-1020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ＬＯＵＩＳ ＶＵＩＴＴＯＮ ＮＡＧＯＹＡ</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愛知県名古屋市中区錦３－１６－１７</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1999年10月　90/97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青木淳建築計画事務所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w:t>
            </w:r>
          </w:p>
        </w:tc>
      </w:tr>
      <w:tr w:rsidR="007F672A" w:rsidRPr="007F672A" w:rsidTr="00C554AA">
        <w:trPr>
          <w:trHeight w:val="24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A0991001-1150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有明パークビル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ホテル，店舗，貸事務所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東京都江東区有明３－１－２８</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1999年10月　190/195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安井建築設計事務所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竹中工務店，三井建設，佐藤工業，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A1000101-1070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Ｑ ＦＲＯＮＴビル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店舗，食堂，映画館</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東京都渋谷区宇田川町２１－６</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2000年1月　158/159</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アール・アイ・エー、総合プロデュース：浜野総合研究所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東急建設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A1000101-1080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ダブル・テンポ</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大分県宇佐市大字法鏡寺字立石８０－１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2000年1月　160/163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吉村靖孝＋吉村英孝＋渡辺佐和子／ＭＯＭ、協力：城戸崎和佐</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江河工務店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A1000301-1020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ｌｉｍｐｉｄ</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その他商業建築</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福岡県福岡市中央区大名２－１－４</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2000年3月　104/115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有馬裕之＋Urban Ｆｏｕｒｔｈ</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w:t>
            </w:r>
          </w:p>
        </w:tc>
      </w:tr>
      <w:tr w:rsidR="007F672A" w:rsidRPr="007F672A" w:rsidTr="00C554AA">
        <w:trPr>
          <w:trHeight w:val="24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A1000301-1070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アイビー・ストラクチャー</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マンション，店舗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2000年3月　156/163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坂茂建築設計</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岩本組</w:t>
            </w:r>
          </w:p>
        </w:tc>
      </w:tr>
      <w:tr w:rsidR="007F672A" w:rsidRPr="007F672A" w:rsidTr="00C554AA">
        <w:trPr>
          <w:trHeight w:val="9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A1000301-1100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裏原宿のビル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東京都渋谷区神宮前６－１４－２内</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2000年3月　172/175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手塚貴晴＋手塚由比／手塚建築研究所、池田昌弘建築研究所、武蔵工業大学手塚研究室、プロデュース：ＬＤＫ</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辰</w:t>
            </w:r>
          </w:p>
        </w:tc>
      </w:tr>
      <w:tr w:rsidR="007F672A" w:rsidRPr="007F672A" w:rsidTr="00C554AA">
        <w:trPr>
          <w:trHeight w:val="24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A1000301-1170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開運堂本店</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長野県松本市中央２－２－２１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2000年3月　214/219</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A1000301-1180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山王パークタワー</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事務所，店舗，駐車場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東京都千代田区永田町２－１１－１ほか</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2000年3月　220/225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三菱地所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清水建設、鹿島建設、大林組、東急建設</w:t>
            </w:r>
          </w:p>
        </w:tc>
      </w:tr>
      <w:tr w:rsidR="007F672A" w:rsidRPr="007F672A" w:rsidTr="00C554AA">
        <w:trPr>
          <w:trHeight w:val="72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A1000501-1180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渋谷マークシティ</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ホテル，事務所，ショッピングモール，駅ビル，駐車場，その他都市基幹施設</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東京都渋谷区道玄坂１－１２－１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2000年5月　210/213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日本設計、東急設計コンサルタント</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清水建設、大成建設、鹿島、東急建設、京王建設、戸田建設</w:t>
            </w:r>
          </w:p>
        </w:tc>
      </w:tr>
      <w:tr w:rsidR="007F672A" w:rsidRPr="007F672A" w:rsidTr="00C554AA">
        <w:trPr>
          <w:trHeight w:val="72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A1000601-1060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オムニクォーター</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複合住宅，アトリエ，店舗，貸事務所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東京都港区北青山</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2000年6月　116/129</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北山恒＋ａｒｃｈｉｔｅｃｔｕｒｅ ＷＯＲＫＳＨＯＰ、協力：ネオタイド建築計画、プロデュース：浜野総合研究所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辰＋ユニホー</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A1000701-1130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飯田橋ファーストビル・ファーストヒルズ飯田橋</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事務所，マンション，店舗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東京都文京区後楽２－５－１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2000年7月　188/193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日建設計、住戸内設計協力：日建ハウジングシステム</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鴻池組、東亜建設工業、浅沼組、五洋建設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A1000901-1130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道の駅 仁保の郷</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店舗，食堂</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山口県山口市大字仁保中郷井開田</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2000年9月　190/199</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宮崎浩／プランツアソシエイツ</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鴻城土建工業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A1001001-1040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モカ・ハウス（ラビーン）</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マンション，店舗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東京都中野区</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2000年10月　100/106</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アトリエ・ワン＋東京大学塚本研究室、企画：ホームイング</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ホームイング</w:t>
            </w:r>
          </w:p>
        </w:tc>
      </w:tr>
      <w:tr w:rsidR="007F672A" w:rsidRPr="007F672A" w:rsidTr="00C554AA">
        <w:trPr>
          <w:trHeight w:val="24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A1001101-1010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東京サンケイビル(Ⅰ期）</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事務所，集会所，店舗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東京都千代田区大手町１－７－２</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2000年11月　68/81</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竹中工務店、北野建設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A1001101-1160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ｈｈｓｔｙｌｅ．Ｃｏｍ</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東京都渋谷区神宮前６－１４－２</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2000年11月　202/209,213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妹島和世建築設計事務所、プロデュース：浜野総合研究所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A00102011009</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T-office</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商業建築，店舗，，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東京都目黒区三田1-11-29</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2001年2月　152/157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空間研究所,安芸構造計画事務所,ギア設計,環境計画</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創信工業,栄光設備,ノザキ商会,鹿浜電設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A00102011012</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ユナイテッド・カラーズ・オブ・ベネトン表参道</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商業建築，店舗，，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東京都渋谷区神宮前4-3-12-13</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2001年2月　170/175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KAJIMA DESIGN</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鹿島建設</w:t>
            </w:r>
          </w:p>
        </w:tc>
      </w:tr>
      <w:tr w:rsidR="007F672A" w:rsidRPr="007F672A" w:rsidTr="00C554AA">
        <w:trPr>
          <w:trHeight w:val="9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A00102011016</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霞城セントラル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都市施設，，，</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山形県山形市山形駅西土地区画整理事業区域内11街区</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2001年2月　190/197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日建設計・大成建設一級建築士事務所設計JV</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大成・日商岩井JV,西口新都心ビル電気設備工事ｊｖ,東日本電信電話,西口新都心ビル空調設備工事ｊｖ,大成設備</w:t>
            </w:r>
          </w:p>
        </w:tc>
      </w:tr>
      <w:tr w:rsidR="007F672A" w:rsidRPr="007F672A" w:rsidTr="00C554AA">
        <w:trPr>
          <w:trHeight w:val="72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A00102011017</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東京宝塚ビル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劇場建築，劇場，，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東京都千代田区有楽町1-1-3</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2001年2月　198/205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竹中工務店,高砂熱学工業,大気社,西原衛生工業,第一工業,関電工,栗原工業</w:t>
            </w:r>
          </w:p>
        </w:tc>
      </w:tr>
      <w:tr w:rsidR="007F672A" w:rsidRPr="007F672A" w:rsidTr="00C554AA">
        <w:trPr>
          <w:trHeight w:val="72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A00104011001</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東京銀座資生堂ビル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文化建築，その他文化建築，，</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東京都中央区銀座８丁目8-3</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2001年4月　63/73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東京銀座資生堂ビル特別設計チーム,ＴＩＳ &amp; PARTNERS,テーテンス事務所,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清水建設,新菱冷熱工業・高砂熱学工業ｊｖ,西原衛生工業,関電工・大栄電気JV</w:t>
            </w:r>
          </w:p>
        </w:tc>
      </w:tr>
      <w:tr w:rsidR="007F672A" w:rsidRPr="007F672A" w:rsidTr="00C554AA">
        <w:trPr>
          <w:trHeight w:val="120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A00108011003</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メゾン・エルメス</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商業建築，店舗，，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東京都中央区銀座5-4-1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2001年8月　68/87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レンゾ・ピアノ・ビルディング・ワークショップ,竹中工務店,レナ・デュマ・アルシテクチュール・アンテリユール,オーヴ・アラップ・アンド・パートナーズ</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竹中工務店,シュミドリン,関電工,斎久工業,高砂熱学工業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A00109011008</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GINZA GREEN</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商業建築，店舗，，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東京都中央区銀座7-8-7</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2001年9月　140/147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竹中工務店,三機工業,斎久工業,ダイダン</w:t>
            </w:r>
          </w:p>
        </w:tc>
      </w:tr>
      <w:tr w:rsidR="007F672A" w:rsidRPr="007F672A" w:rsidTr="00C554AA">
        <w:trPr>
          <w:trHeight w:val="72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A00109011009</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キリン</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商業建築，店舗，，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東京都港区南青山5-4-26</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2001年9月　148/153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有銘裕児建築設計事務所,富士通ビジネスシステム,江尻建築構造設計事務所,TAKシステムズ</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安藤建設,丸紅設備,大和電気工業</w:t>
            </w:r>
          </w:p>
        </w:tc>
      </w:tr>
      <w:tr w:rsidR="007F672A" w:rsidRPr="007F672A" w:rsidTr="00C554AA">
        <w:trPr>
          <w:trHeight w:val="72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A00109011010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トレベルノ恵比寿ビル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商業建築，店舗，，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東京都渋谷区恵比寿1-10-8</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2001年9月　154/159</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吉田研介建築設計室,伊藤武弘設計室,池田昌弘建築研究所,新田建築設備設計事務所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佐藤秀,協和熱学工業,高田電気工業</w:t>
            </w:r>
          </w:p>
        </w:tc>
      </w:tr>
      <w:tr w:rsidR="007F672A" w:rsidRPr="007F672A" w:rsidTr="00C554AA">
        <w:trPr>
          <w:trHeight w:val="16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A00111011003</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+A VIA BUS</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商業建築，店舗，，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二子玉川店=東京都世田谷区玉川2-27-5玉川高島屋SCマロニエコート,心斎橋店=大阪府大阪市中央区西心斎橋1-6-32,広島店=広島県広島市中区新天地2-1広島パルコ新館,福岡天神店=福岡県福岡市中央区天神2-4-27</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2001年11月　94/105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佐藤光彦建築設計事務所,角館政英光環境計画</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オンワードクリエイティブセンター</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A00111011006</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バンビル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集合住宅，共同住宅・アパート・マンション，，</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新潟県新潟市医学町通り2-74-3</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2001年11月　124/129</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山本理顕設計工場,構造計画プラス・ワン,団設備設計事務所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吉田組,大二工業,石橋電業</w:t>
            </w:r>
          </w:p>
        </w:tc>
      </w:tr>
      <w:tr w:rsidR="007F672A" w:rsidRPr="007F672A" w:rsidTr="00C554AA">
        <w:trPr>
          <w:trHeight w:val="72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A00111011013</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愛宕グリーンヒルズ</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事務所建築，事務所，，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◆MORIタワー=東京都港区愛宕2-5-1◆フォレストタワー=東京都港区愛宕2-3-1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2001年11月　184/195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シーザー・ペリ アンド アソシエーツ,森ビル,構造計画研究所,建築設備設計研究所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◆MORIタワー=竹中工務店・熊谷組JV,三機工業,きんでん◆フォレストタワー=戸田建設,三機工業,きんでん</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A00201011008</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パシフィックセンチュリープレイス丸の内</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事務所,ホテル,店舗,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東京都千代田区丸の内1-11-1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2002年1月　194/201</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PCP共同設計室（日建設計・竹中工務店）</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竹中工務店・鹿島建設JV</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A00203011011</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VOID＋H．M．P</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商業建築,,,</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福岡県福岡市中央区大名1-3-7</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2002年3月　158/165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有馬裕之＋Urban Fourth，福岡構造，石川設備設計</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竹中工務店，九電工，佐電工</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A00204011004</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半建築</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岐阜県揖斐郡池田町本郷字寺東1531-1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2002年4月　136/141</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大建設計met，芝川構造設計室</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イケダ，鈴村電気，松波水道ポンプ工業所</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A00209011003</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THE TERRACE</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神奈川県横浜市都筑区仲町台</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2002年9月　80/89</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横河健／横河設計工房，梅沢建築構造研究所，原田設備設計</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奥村組，須賀工業，栗原工業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A00209011020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コム デ ギャルソン 京都店</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京都府京都市中京区御幸町通りお池上ル亀屋町378</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2002年9月　150/153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カワサキ・タカオ・オフィス</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イシマル</w:t>
            </w:r>
          </w:p>
        </w:tc>
      </w:tr>
      <w:tr w:rsidR="007F672A" w:rsidRPr="007F672A" w:rsidTr="00C554AA">
        <w:trPr>
          <w:trHeight w:val="312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A00210011001</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丸の内ビルディング</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事務所,店舗,集会所,駐車場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東京都千代田区丸の内2-4-1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2002年10月　56/79</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三菱地所設計</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林組・大成建設・清水建設・竹中工務店・鹿島建設・三菱建設・メック・デザイン・インターナショナル，ノムラコムス，日本ビソー，三菱重工業，石川島播磨重工業，東急パーキングシステム，立川ブラインド工業，高砂熱学工業，三菱重工冷熱システム，三菱化学エンジニアリング，日立製作所，斎久工業，能美防災，日本ドライケミカル，ドリコ，東光電気工事，弘電社，岩崎電気，東芝，東洋メディアリンクス，東芝ライテック，富士ダイナミックス</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A00210011003</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ルイ・ヴィトン表参道ビル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東京都渋谷区神宮前5-7-5</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2002年10月　183/187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青木淳建築設計事務所，佐々木睦朗構造計画研究所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清水建設，高砂熱学工業，中央電気工事</w:t>
            </w:r>
          </w:p>
        </w:tc>
      </w:tr>
      <w:tr w:rsidR="007F672A" w:rsidRPr="007F672A" w:rsidTr="00C554AA">
        <w:trPr>
          <w:trHeight w:val="120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A00211011011</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中之島三井ビルディング</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大阪府大阪市北区中之島3-3-3</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2002年11月　166/173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シーザーペリ アンド アソシエーツ・日建設計</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鹿島・三井・東レ・日東みらい・藤木JV，三機工業・新日本空調・富士電機総設JV，西原衛生工業所・三機工業・須賀工業・城口研究所JV，きんでん・クリハラント・三機工業ＪＶ</w:t>
            </w:r>
          </w:p>
        </w:tc>
      </w:tr>
      <w:tr w:rsidR="007F672A" w:rsidRPr="007F672A" w:rsidTr="00C554AA">
        <w:trPr>
          <w:trHeight w:val="9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A00211011014</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明治生命さいたま新都心ビル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事務所,店舗,駐車場,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埼玉県さいたま市上落合2-40</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2002年11月　98/103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日建設計</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鹿島建設・大成建設・大林組・戸田建設・新日本製鉄・安藤建設・関東菱重興産，初雁興業，熊谷組，伊藤組土建JV</w:t>
            </w:r>
          </w:p>
        </w:tc>
      </w:tr>
      <w:tr w:rsidR="007F672A" w:rsidRPr="007F672A" w:rsidTr="00C554AA">
        <w:trPr>
          <w:trHeight w:val="24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A00211011017</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東京サンケイビル(二期)</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東京都千代田区大手町1-7-2</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2002年11月　106/115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w:t>
            </w:r>
          </w:p>
        </w:tc>
      </w:tr>
      <w:tr w:rsidR="007F672A" w:rsidRPr="007F672A" w:rsidTr="00C554AA">
        <w:trPr>
          <w:trHeight w:val="9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A00301011003</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うおがし銘茶・銀座店「茶・銀座」</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東京都中央区銀名5-5-6</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2003年1月　148/153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野沢正光建築工房＜野沢正光、廣谷純子、高橋麻紀＞山辺構造設計事務所＜山辺豊彦、谷口浩史＞科学応用冷暖研究所＜高間三郎＞</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バウ建設、東洋熱工業、フジ電業社</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A00301011006</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泉ガーデンタワー</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共同住宅・アパート・マンション,,,</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東京都港区六本木１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2003年1月　126/139</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日建設計</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住友建設・淺沼組JV，三晃空調，日比谷総合設備，きんでん</w:t>
            </w:r>
          </w:p>
        </w:tc>
      </w:tr>
      <w:tr w:rsidR="007F672A" w:rsidRPr="007F672A" w:rsidTr="00C554AA">
        <w:trPr>
          <w:trHeight w:val="72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A00301011008</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ＡＤＫ松竹スクエア</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事務所,共同住宅・アパート・マンション,店舗,駐車場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東京都中央区築地1-13-1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2003年1月　140/147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三菱地所設計</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大成･大林･西松･東急建設ＪＶ、高砂熱学工業、西原衛生工業所、きんでん</w:t>
            </w:r>
          </w:p>
        </w:tc>
      </w:tr>
      <w:tr w:rsidR="007F672A" w:rsidRPr="007F672A" w:rsidTr="00C554AA">
        <w:trPr>
          <w:trHeight w:val="120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A00301011017</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ミラマーレ</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ホテル,映画館,店舗,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千葉県千葉市中央区本千葉町１５－１</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2003年1月　190/193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戸田建設＜奈良井俊章、阿部利裕、石田隆英、岩田直樹、高橋邦夫、塙亨、杉本和聴、鍵和田一三、佐藤達也、小林秀樹＞石本建築事務所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戸田建設・京成建設ＪＶ，新菱冷熱工業、斎久工業･中央設備エンジニアリング、関電工・日本電設・八千代電設・六甲電気</w:t>
            </w:r>
          </w:p>
        </w:tc>
      </w:tr>
      <w:tr w:rsidR="007F672A" w:rsidRPr="007F672A" w:rsidTr="00C554AA">
        <w:trPr>
          <w:trHeight w:val="144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A00302011002</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プルデンシャルタワー</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事務所,共同住宅・アパート・マンション,店舗,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東京都千代田区永田町2-29-3</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2003年2月　175/182</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大成建設＜町井充、宮本宣浩、久保勝彦、柴山哲也、佐取徳隆、杉江大典、塩谷尚斉、塚原勝行、依田雄二郎、前沢澄夫、出井正人、塚田正紀、大橋智樹、山森桂、森山泰行、出野昭彦、村田義郎＞</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w:t>
            </w:r>
          </w:p>
        </w:tc>
      </w:tr>
      <w:tr w:rsidR="007F672A" w:rsidRPr="007F672A" w:rsidTr="00C554AA">
        <w:trPr>
          <w:trHeight w:val="9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A00302011008</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名古屋クロイゾンスクエア</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愛知県名古屋市中区栄3-27-17</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2003年2月　190/197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竹中工務店＜日置雅博、田村水比古、森下伸朗、竹島健二、永井久夫、小吹達哉、中山信雄、星野正宏、白鳥泰宏、渡邊恭一＞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w:t>
            </w:r>
          </w:p>
        </w:tc>
      </w:tr>
      <w:tr w:rsidR="007F672A" w:rsidRPr="007F672A" w:rsidTr="00C554AA">
        <w:trPr>
          <w:trHeight w:val="144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A00303011003</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六花亭真駒内ホール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コンサートホール,店舗,,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北海道札幌市真駒内上町1-15</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2003年3月　68/75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古市徹雄都市建築研究所＜古市徹雄、七島幸之、林健太郎、高橋英光、根来宏典＞梅沢建築構造研究所＜梅沢良三、大越有紀＞渡辺建築設備事務所＜藤原克彦、橋本正典＞</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大林組</w:t>
            </w:r>
          </w:p>
        </w:tc>
      </w:tr>
      <w:tr w:rsidR="007F672A" w:rsidRPr="007F672A" w:rsidTr="00C554AA">
        <w:trPr>
          <w:trHeight w:val="16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A00304011014</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Ｔ’ｓ　Ｈｉｌｌ　アクティ三軒茶屋、生活支援棟・店舗棟</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その他福祉建築,店舗,,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東京都世田谷区野沢1-35</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2003年4月　146/152</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都市基盤整備公団、遠藤剛生建築設計事務所＜遠藤剛生、副田実、河野浩、水野泰成、中島剛、前田俊一、広塚千歳＞Ｓ＆Ｈ構造設計＜高光宏明＞市来崎設備設計事務所＜八木顕＞昭和システム＜尾形義武＞</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日本建設、日東みらい・地崎ＪＶ、ニッポー設備、東陽工業</w:t>
            </w:r>
          </w:p>
        </w:tc>
      </w:tr>
      <w:tr w:rsidR="007F672A" w:rsidRPr="007F672A" w:rsidTr="00C554AA">
        <w:trPr>
          <w:trHeight w:val="9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A00304011018</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Ｒｅｔｅ　ｔａｍａｐｌａｚａ</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共同住宅・アパート・マンション,店舗,,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神奈川県横浜市青葉区美しが丘1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2003年4月　188/191</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篠原聡子/空間研究所＜篠原聡子、増田祐子＞吉田構造設計＜吉田雅樹＞東急建設＜国島和雄、福田重彦＞</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東急建設、城口研究所、東横車両電設</w:t>
            </w:r>
          </w:p>
        </w:tc>
      </w:tr>
      <w:tr w:rsidR="007F672A" w:rsidRPr="007F672A" w:rsidTr="00C554AA">
        <w:trPr>
          <w:trHeight w:val="9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A00305011010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コウヅキキャピタルイースト</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,10-01,09-02,</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東京都港区北青山1-2-7</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2003年5月　174/179</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日建設計＜桜井潔、安田幸一、北田明裕、浦俊弥、中木敏之、中屋敷公一、原田公明、田坂雅則、伊藤昭、橋口裕彦、野口悦宏＞</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鹿島建設、トーエネック、東洋熱工業</w:t>
            </w:r>
          </w:p>
        </w:tc>
      </w:tr>
      <w:tr w:rsidR="007F672A" w:rsidRPr="007F672A" w:rsidTr="00C554AA">
        <w:trPr>
          <w:trHeight w:val="16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A00305011011</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日本工業倶楽部会館・三菱信託銀行本店ビル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事務所,会館,店舗,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東京都千代田区丸の内1-4-5</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2003年5月　186/195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三菱地所設計＜岩井光男、佐藤和清、狩野大和、今枝亮一、野村和宣、須藤啓、萩原良明、稲田達夫、小川一郎、河村克彦、林和博、富田収、伊藤仁、酒寄弘和、永岡洋一、原田仁、片山一憲、佐々木邦治、会田英司＞</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大成建設，清水建設、新菱冷熱工業、西原衛生工業所、弘電社・関電工ＪＶ，三菱電機、富士ダイナミクス</w:t>
            </w:r>
          </w:p>
        </w:tc>
      </w:tr>
      <w:tr w:rsidR="007F672A" w:rsidRPr="007F672A" w:rsidTr="00C554AA">
        <w:trPr>
          <w:trHeight w:val="72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A00305011012</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ルイ・ヴィトン高知店</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高知県高知市はりまや町3-1-1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2003年5月　114/121</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乾久美子建築設計事務所＜乾久美子、田中美香＞空間工学研究所＜岡村仁、泉圭市、腰原幹雄＞</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清水建設、ダイダン、きんでん</w:t>
            </w:r>
          </w:p>
        </w:tc>
      </w:tr>
      <w:tr w:rsidR="007F672A" w:rsidRPr="007F672A" w:rsidTr="00C554AA">
        <w:trPr>
          <w:trHeight w:val="9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A00305011015</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ＭＡＲＵＴＡＫＩ</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神奈川県川崎市川崎区小川町1-7</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2003年5月　162/163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丸山アトリエ＜丸山洋志、青木久＞池田昌弘建築研究所＜池田昌広、名和研二＞ＥＯＳ設備工房＜遠藤和宏＞</w:t>
            </w:r>
          </w:p>
        </w:tc>
        <w:tc>
          <w:tcPr>
            <w:tcW w:w="4394" w:type="dxa"/>
            <w:hideMark/>
          </w:tcPr>
          <w:p w:rsidR="007F672A" w:rsidRPr="007F672A" w:rsidRDefault="007F672A">
            <w:pPr>
              <w:rPr>
                <w:rFonts w:asciiTheme="majorEastAsia" w:eastAsiaTheme="majorEastAsia" w:hAnsiTheme="majorEastAsia"/>
                <w:sz w:val="21"/>
                <w:szCs w:val="21"/>
              </w:rPr>
            </w:pPr>
          </w:p>
        </w:tc>
      </w:tr>
      <w:tr w:rsidR="007F672A" w:rsidRPr="007F672A" w:rsidTr="00C554AA">
        <w:trPr>
          <w:trHeight w:val="120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A00306011007</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神保町1丁目南部地区第1種市街地再開発事業　ジェイシティ東京　東棟</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東京都千代田区神田神保町1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2003年6月　192/197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山下設計＜村田麟太郎、森暢郎、山下稔、藤田尚人、吉田雅純、門田哲也、黒保嘉、岡部篤、三橋建、大西雄一郎、芦沢幸二、上野禎、野村文三、浅沼晴司、山本衛＞</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西松･大成・鹿島JV、新日本空調、朝日工業、ダイダン、須賀工業、桜井工業、きんでん、東光電気工事、関電工、中電工</w:t>
            </w:r>
          </w:p>
        </w:tc>
      </w:tr>
      <w:tr w:rsidR="007F672A" w:rsidRPr="007F672A" w:rsidTr="00C554AA">
        <w:trPr>
          <w:trHeight w:val="33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A00306011023</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六本木ヒルズ　六本木ヒルズ森タワー</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事務所,店舗,美術館,</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東京都港区六本木6</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2003年6月　163/170</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森ビル＜石川真司、窪田正彦、稲熊大輔、田中巌、伊東昭博、土橋徹、気谷直幸、渡辺茂夫、小林浩次、木佐美順、宮澤達也、及川武彦、山田勇、阿部博史、渡辺茂夫、小林浩次、木佐美順、宮澤達也、及川武彦、山田勇、阿部博史＞入江三宅設計事務所＜渡邉正昭、兼藤真一、井上茂男、長野広昭、山口哲司、伊東大輔、佐藤雄彦＞構造計画研究所＜西尾啓一、戸塚基司、鬼崎紘至、郭献群＞建築設備設計研究所＜荻原豪之、上田誠人、増田祥久、石川善久＞</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大林・鹿島JV、三機・高砂JV、三晃・西原JV、きんでん・九電工JV</w:t>
            </w:r>
          </w:p>
        </w:tc>
      </w:tr>
      <w:tr w:rsidR="007F672A" w:rsidRPr="007F672A" w:rsidTr="00C554AA">
        <w:trPr>
          <w:trHeight w:val="9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A00306011013</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品川グランドコモンズ　品川イーストワンタワーズ</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事務所,ホテル,店舗,駐車場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東京都港区港南2</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2003年6月　180/191</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日本設計＜六鹿正治、宇口進、崎山茂、根本工、宿南祐司、上口泰位、小藤一樹、稲崎稔、小林秀雄、大串辰雄、斎藤勝宏＞</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竹中工務店、新日本空調、朝日工業社、きんでん</w:t>
            </w:r>
          </w:p>
        </w:tc>
      </w:tr>
      <w:tr w:rsidR="007F672A" w:rsidRPr="007F672A" w:rsidTr="00C554AA">
        <w:trPr>
          <w:trHeight w:val="192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A00307011001</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テレビ朝日</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放送局,スタジオ,事務所,店舗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東京都港区六本木6-9-1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2003年7月　44/57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槇総合計画事務所＜福永知義、増田多加夫、千葉昌広、仲田康雄、荒井浩介、今泉純、池田偉佐雄＞構造設計集団SDG＜渡辺邦夫、高橋一正、桐野康則、中村豊、藤田聖子、宮崎光生、前田和寿＞綜合設備計画＜西脇康夫、飯田信幸、大橋治夫、岡正浩、小松陽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竹中工務店、関電工、だいだん</w:t>
            </w:r>
          </w:p>
        </w:tc>
      </w:tr>
      <w:tr w:rsidR="007F672A" w:rsidRPr="007F672A" w:rsidTr="00C554AA">
        <w:trPr>
          <w:trHeight w:val="21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A00309011001</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プラダ　ブティック青山店</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東京都港区南青山5-2-6</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2003年9月　42/57</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Herzog &amp; de Meuron＜Jacques　Herzog、Pierre de Meuron、Stefan Marbach、Reto Perocchi、Wolfgang Hardt、菊地宏、姫野裕子、奥田信也、Daniel Pokora、Mathis Fries、Georg Schmidt＞竹中工務店＜地主道夫、竹島健二、千場忍、石川修次、栗田献、丹野吉雄、小塚裕一、中井政義、大畑勝人＞</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w:t>
            </w:r>
          </w:p>
        </w:tc>
      </w:tr>
      <w:tr w:rsidR="007F672A" w:rsidRPr="007F672A" w:rsidTr="00C554AA">
        <w:trPr>
          <w:trHeight w:val="16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A00309011005</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大地の芸術祭　越後妻有アートトリエンナーレ2003　十日町ステージ越後妻有交流館　キナーレ</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ショールーム・展示場,集会所,アトリエ,店舗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新潟県十日町市本町6</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2003年9月　0/79</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原広司＋アトリエ・ファイ建築研究所＜原広司、原若菜、日下野夏子、浅野言朗、吉原美比古、岩崎整人＞金箱構造設計事務所＜金箱温春、望月泰宏＞明野設備研究所＜大芝照雄、下原秀彦、小川津久雄、澤田満、由谷稔＞</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丸山・村山ＪＶ、三機・羽生田ＪＶ、拓越、村尾電気</w:t>
            </w:r>
          </w:p>
        </w:tc>
      </w:tr>
      <w:tr w:rsidR="007F672A" w:rsidRPr="007F672A" w:rsidTr="00C554AA">
        <w:trPr>
          <w:trHeight w:val="192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A00309011014</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東雲キャナルコートＣＯＤＥＮ　1街区</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共同住宅・アパート・マンション,店舗,駐車場,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東京都江東区東雲1-9</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2003年9月　138/151</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山本理顕設計工房＜山本理顕、西倉潔、田邊孝浩、迫慶一郎、土岐晃司、小林唯史、北岡伸一、星名岳志、田中智博＞織本匠構造設計研究所＜榊原信一、中沢昭伸、中村幸悦＞都市基盤整備公団、総合設備計画＜大橋治夫、小林彰宏、平塚洋＞</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三井住友・鴻池・大日本ＪＶ、共栄冷機工業、トーエネック</w:t>
            </w:r>
          </w:p>
        </w:tc>
      </w:tr>
      <w:tr w:rsidR="007F672A" w:rsidRPr="007F672A" w:rsidTr="00C554AA">
        <w:trPr>
          <w:trHeight w:val="9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A00309011017</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ルネ青山ビル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東京都港区北青山3-3-11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2003年9月　108/113</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日建設計＜山梨知彦、石田亨、勝矢武之、向野聡彦、田原一徳、野原文男、滝澤聡、梶井浩史、岡野博紀、鈴木聡＞</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熊谷組、須賀工業、浅海電気</w:t>
            </w:r>
          </w:p>
        </w:tc>
      </w:tr>
      <w:tr w:rsidR="007F672A" w:rsidRPr="007F672A" w:rsidTr="00C554AA">
        <w:trPr>
          <w:trHeight w:val="144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A00310011003</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日本テレビタワー</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事務所,放送局,駐車場,店舗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東京都港区東新橋1-6-1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2003年10月　126/134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三菱地所設計</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清水建設・大成建設・鹿島建設・大林組JV、関電工・三機工業JV、きんでん・住友電設・東電通・開発電気JV、新菱冷熱工業・新日本空調・日比谷総合設備JV、高砂熱学工業・東洋熱工業JV、斎久工業</w:t>
            </w:r>
          </w:p>
        </w:tc>
      </w:tr>
      <w:tr w:rsidR="007F672A" w:rsidRPr="007F672A" w:rsidTr="00C554AA">
        <w:trPr>
          <w:trHeight w:val="120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A00310011004</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汐留メディアタワー</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事務所,ホテル,店舗,飲食店･食堂</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東京都港区東新橋1-17-1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2003年10月　135/142</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KAJIMA DESIGN＜森島清太、田名網雅人、八木佳、土井原泉、大和田亨、湯本修、平郡志樹、深田良雄、辻泰一、大輪聡司、田中英夫、藤木務、葛西晋治＞</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鹿島建設・清水建設JV</w:t>
            </w:r>
          </w:p>
        </w:tc>
      </w:tr>
      <w:tr w:rsidR="007F672A" w:rsidRPr="007F672A" w:rsidTr="00C554AA">
        <w:trPr>
          <w:trHeight w:val="120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A00311011008</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ＯＮＥ　表参道</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店舗,事務所,住宅,</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東京都港区南青山3-5-29</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2003年11月　98/105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隈研吾建築都市設計事務所＜隈研吾、横尾実、藤原徹平、水野清香＞オーク構造設計＜新谷真人、柴村豊士＞森村設計＜鈴木幸正、関口正浩、吉田崇＞</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安藤建設、朝日工業社、関電工</w:t>
            </w:r>
          </w:p>
        </w:tc>
      </w:tr>
      <w:tr w:rsidR="007F672A" w:rsidRPr="007F672A" w:rsidTr="00C554AA">
        <w:trPr>
          <w:trHeight w:val="9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A00311011011</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IL TEMPO</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店舗,共同住宅・アパート・マンション,,</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東京都渋谷区恵比寿西</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2003年11月　148/156</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矢板久明建築設計研究所＜矢板久明、山崎壮一、笹山恭代＞構造設計社＜杉浦克治、杉浦桂＞ＺＯ設計室＜柿沼整三、伊藤教子＞</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池田建設、大内エンジニアリング、小林電気工事</w:t>
            </w:r>
          </w:p>
        </w:tc>
      </w:tr>
      <w:tr w:rsidR="007F672A" w:rsidRPr="007F672A" w:rsidTr="00C554AA">
        <w:trPr>
          <w:trHeight w:val="9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A00311011012</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OPERA+GALLERY KWON</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店舗,共同住宅・アパート・マンション,,</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東京都港区南青山</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2003年11月　157/162</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矢板久明建築設計研究所＜矢板久明、山崎壮一、大久保元彰＞構造設計社＜杉浦克治、杉浦桂＞ＺＯ設計室＜柿沼整三、清水真紀＞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池田建設、大内エンジニアリング、栄新電設</w:t>
            </w:r>
          </w:p>
        </w:tc>
      </w:tr>
      <w:tr w:rsidR="007F672A" w:rsidRPr="007F672A" w:rsidTr="00C554AA">
        <w:trPr>
          <w:trHeight w:val="264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A00312011006</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なんばパークス　商業棟</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店舗,飲食店･食堂,事務所,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大阪府大阪市浪速区難波中2</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2003年12月　98/105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林組＜大井昇二、山崎稔、河野裕一、松原知三、若林寿一、田原迫弘司、美坂浩二、山田隆司、竹内篤史、都倉由美子、浅利徳男、岸野勉、守田了己、中村秀矢、八木貞樹、藤田佳広、安井雅明、中塚光一、中澤勝司、五町善雄、牧野勇司、市川和男＞The Jerde Partnership Intern'l Inc＜Ｊｏｎ.Ａ.Ｊｅｒｄｅ、John Aleksich、Wasaburo Sakamoto＞</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大林組・南海辰村建設・大成建設・熊谷組ＪＶ、高砂熱学工業、ダイダン、三機工業、新日本空調、三晃空調、東京熱学工業、斉久工業、・西原衛生工業所、きんでん、栗原工業、住友電設、八千代電設工業</w:t>
            </w:r>
          </w:p>
        </w:tc>
      </w:tr>
      <w:tr w:rsidR="007F672A" w:rsidRPr="007F672A" w:rsidTr="00C554AA">
        <w:trPr>
          <w:trHeight w:val="312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A00312011013</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丸の内トラストタワーＮ館</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事務所,店舗,駐車場,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東京都千代田区丸の内1-8-1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2003年12月　182/185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森トラスト一級建築士事務所＜浜崎一彦、桑田一信、冨岡聡、田村輝彦、各務徹、久留生寿明＞安井建築設計事務所＜岩坂周一、木村直人、松村明、小川幸裕、井藤裕明、熊谷泰彦、北川勝、山浦晋弘、津田和征、秋田智＞KAJIMA DESIGN＜松崎健二、横山敬、振木真紀、小野宜彦、三浦光一郎、桑原賢一郎、小島一雄、黒川泰嗣、中島隆裕＞建築設備設計研究所＜町田裕一、野溝恒存＞森村設計＜岡敦郎、川田義登＞</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鹿島建設、大氣社、三機工業、きんでん</w:t>
            </w:r>
          </w:p>
        </w:tc>
      </w:tr>
      <w:tr w:rsidR="007F672A" w:rsidRPr="007F672A" w:rsidTr="00C554AA">
        <w:trPr>
          <w:trHeight w:val="9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A00312011015</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南青山アソートメントハウス</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共同住宅・アパート・マンション,店舗,,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2003年12月　130/135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milligram studio＜内海智行、長崎辰哉、園木泰宏＞構造設計社＜一條典＞スパイラル設備設計＜新井美智也＞</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新日本建設、ワイエステック、協雄電設</w:t>
            </w:r>
          </w:p>
        </w:tc>
      </w:tr>
      <w:tr w:rsidR="007F672A" w:rsidRPr="007F672A" w:rsidTr="00C554AA">
        <w:trPr>
          <w:trHeight w:val="312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A00401011001</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ディオール表参道</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東京都渋谷区神宮前5-9-11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妹島和世＋西沢立衛/SANAA＜妹島和世、西沢立衛、時森康一郎、棚瀬純孝、石上純也、YUMIKO　YAMADA＞佐々木睦朗構造計画研究所＜佐々木睦朗、久米弘記、多田修二、磯崎あゆみ＞森村設計＜鈴木幸正、関口正浩、吉田崇＞Chistian Dior Architecture Department＜Natharie Ryan、Beatrice Rebuffel＞Architecture &amp; Associaes＜Jean-Christophe Poggioli、Pierre Beuclere＞エイチアンドアイ＜</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清水建設、高砂熱学工業、大坪電気</w:t>
            </w:r>
          </w:p>
        </w:tc>
      </w:tr>
      <w:tr w:rsidR="007F672A" w:rsidRPr="007F672A" w:rsidTr="00C554AA">
        <w:trPr>
          <w:trHeight w:val="192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A00401011004</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時事通信ビル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事務所,講堂,店舗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東京都中央区銀座5-15-9</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KAJIMA DESIGN＜森島清太、北典夫、小川清則、仙波武、丸山琢、小川一人、勝濱大輔、田中重良、大和田美以奈、池田憲司、江川博、下條浩代、塚本清、辻泰一、瀧正哉、二村敏隆、五十嵐直治、是永雄二、橋本洋、渡辺克行、横山淳一、山崎公義＞</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鹿島・東急建設共同企業体、関電工、高砂熱学工業、西原衛生工業所</w:t>
            </w:r>
          </w:p>
        </w:tc>
      </w:tr>
      <w:tr w:rsidR="007F672A" w:rsidRPr="007F672A" w:rsidTr="00C554AA">
        <w:trPr>
          <w:trHeight w:val="144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A00401011017</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ＮＴＴデータ品川ビル（アレア品川）</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事務所,会議場,店舗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東京都港区江南1-9-36</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ＮＴＴファシリティーズ＜苅谷武郎、花房穣、阿部一貴、畳田浩基、菊地太、柳井正、佐藤幸好、正岡暢昭＞ＮＴＴファシリティーズＮＴＴデータ＜竹林荘哲、遠藤利秀、武久修、山中敏晃、公受務、横田作文、石谷直樹＞　</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大林、大成、鹿島、竹中、清水、共立、戸田、フジタ、ダイダン、日比谷総合設備、日設、大氣社、協和エクシオ、大明、日本コムシス、トーエネック、三和エレック、富陽電気</w:t>
            </w:r>
          </w:p>
        </w:tc>
      </w:tr>
      <w:tr w:rsidR="007F672A" w:rsidRPr="007F672A" w:rsidTr="00C554AA">
        <w:trPr>
          <w:trHeight w:val="16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A00403011008</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ビュロー品川</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共同住宅・アパート・マンション,店舗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東京都港区港南4-1-6</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青木淳建築計画事務所＜青木淳、平山俊＞入江三宅設計事務所＜金井和巳、諏訪裕幸、立木雅子、内野昌樹、斎藤裕子＞ピーター・ハンアソシエイツ＜ピーター・ハン、木村鉄哉＞竹中工務店＜山本正幸、太田博章、中川晃、中垣圭司＞</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竹中工務店、大氣社、斎久工業、雄電社</w:t>
            </w:r>
          </w:p>
        </w:tc>
      </w:tr>
      <w:tr w:rsidR="007F672A" w:rsidRPr="007F672A" w:rsidTr="00C554AA">
        <w:trPr>
          <w:trHeight w:val="264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A00403011011</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カーザ・エルミタッジオ</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共同住宅・アパート・マンション,店舗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東京都目黒区中根1-14-15　　</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アルファホームズ＜横溝達也、半田展子＞都市デザインシステム＜梶原文生、内山博文、居場英則＞インターデザインアソシエイツ＜鴨ツトム、庭山茂、吉田淳子、白子秀隆、重井真弓＞石川淳建築設計事務所＜石川淳＞空間工学研究所＜岡村仁＞桐野建築構造設計＜桐野康則＞YMO、小林カツ代キッチンスタジオ＜小林カツ代＞都市デザインシステム＜大坂彰、荒原健志＞</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福田組、東陽設備工業、渡辺電業</w:t>
            </w:r>
          </w:p>
        </w:tc>
      </w:tr>
      <w:tr w:rsidR="007F672A" w:rsidRPr="007F672A" w:rsidTr="00C554AA">
        <w:trPr>
          <w:trHeight w:val="9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A00403011015</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調布の集合住宅Ａ</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共同住宅・アパート・マンション,店舗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東京都調布市</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西沢大良建築設計事務所＜西沢大良、長谷川豪＞Ａｒｕｐ　Ｊａｐａｎ＜金田充弘、勝本恵子＞システムデザイン研究所＜佐野武仁、佐野明子＞</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ホームイング、山崎工務店、永福冷熱、三鈴商工、北辰電気</w:t>
            </w:r>
          </w:p>
        </w:tc>
      </w:tr>
      <w:tr w:rsidR="007F672A" w:rsidRPr="007F672A" w:rsidTr="00C554AA">
        <w:trPr>
          <w:trHeight w:val="120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A00403011016</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調布の集合住宅Ｂ</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共同住宅・アパート・マンション,店舗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東京都調布市</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西沢大良建築設計事務所＜西沢大良、畝森泰行、長谷川豪＞Ａｒｕｐ　Ｊａｐａｎ＜金田充弘、森公人＞システムデザイン研究所＜佐野武仁、佐野明子＞</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ホームイング、山崎工務店、永福冷熱、三鈴商工、北辰電気</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A00403011019</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ランバン　ブティック銀座店</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東京都中央区銀座7-9-17</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ＮＡＰ一級建築士事務所＜中村拓志、渡辺佐和子、山崎謙一＞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w:t>
            </w:r>
          </w:p>
        </w:tc>
      </w:tr>
      <w:tr w:rsidR="007F672A" w:rsidRPr="007F672A" w:rsidTr="00C554AA">
        <w:trPr>
          <w:trHeight w:val="33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A00404011001</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日本橋一丁目ビルディング</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事務所,店舗,大学,駐車場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東京都中央区日本橋1-4-1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本設計・東急設計コンサルタントJV、日本設計＜六鹿正治、岡田洋司、崎山茂、五十川嗣高、宿南裕司、井水通明、小林寿、末河実、久保恵子、人見泰義、引地順、福田晋二＞東急設計コンサルタント＜川口喜三、小野塚清己、山井英樹、森正義＞コーン・ペダーセン・フォックス・アソシエイツ＜ウィリアム・ペダーセン、ポール・カッツ、真壁光、依田晋一郎＞メリルリンチ日本証券、日建スペースデザイン＜和智信二郎、安原直義、三沢理彩、小山晃司、高柳慎太郎、三由賢＞</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清水・三井住友・東急建設JV、三機工業、斎久工業、関電工、中電工</w:t>
            </w:r>
          </w:p>
        </w:tc>
      </w:tr>
      <w:tr w:rsidR="007F672A" w:rsidRPr="007F672A" w:rsidTr="00C554AA">
        <w:trPr>
          <w:trHeight w:val="16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A00405011014</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横浜アイランドタワー</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事務所,店舗,ショールーム・展示場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神奈川県横浜市中区本町6-50-1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都市基盤整備公団、槇総合計画事務所＜槇文彦、佐藤文人、志田巌、山中雄象、大沼徹、本田茂樹、池田伊佐雄＞木村俊彦構造設計事務所＜木村俊彦、伊藤久枝、西薗博美＞総合設備計画＜西脇康夫、遠藤二夫、千田信義、平田千登夫＞</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竹中・清水・戸田JV、関電工・四電工・近畿工業電気設備工事JV、新菱冷熱・日本設備・共栄空調JV</w:t>
            </w:r>
          </w:p>
        </w:tc>
      </w:tr>
      <w:tr w:rsidR="007F672A" w:rsidRPr="007F672A" w:rsidTr="00C554AA">
        <w:trPr>
          <w:trHeight w:val="384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A00405011015</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高松シンボルタワー</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事務所,会館,会議場,ショールーム・展示場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香川県高松市サンポート2-1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松田平田設計・ＮＴＴファシリティーズ・A&amp;T建築研究所・大成建設JV、松田平田設計＜増井義信、井上勇、下郷宏、西尾敏靖、小野里匡章、板倉基樹、福田太郎、落合宏、山本文昭、山本和正、竹内努、高谷貴之、丸山晃＞ＮＴＴファシリティーズ＜林雄嗣、平山文則、内輪哲、山本剛、麻生孝作、金田一真理、丸澤直靖、宮澤一夫、住田浩子、伊藤裕加、斉藤賢二、斎藤堅二郎、大原勝、大塚光雄、松田剛、萩原廣高＞A&amp;T建築研究所＜進藤繁、渕清和、三浦彰＞大成建設＜町井充、久保勝彦、杉岡英幸、田口晃、山本実、加藤純、安本善理、長尾聡彦、荒</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大成・戸田JV 、高砂熱学工業、三建設備工業、住友電設・四電工・四電ビジネス・カナック・きんでんJV</w:t>
            </w:r>
          </w:p>
        </w:tc>
      </w:tr>
      <w:tr w:rsidR="007F672A" w:rsidRPr="007F672A" w:rsidTr="00C554AA">
        <w:trPr>
          <w:trHeight w:val="16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A00408011006</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二番町ガーデン</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事務所,共同住宅・アパート・マンション,店舗,駐車場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東京都千代田区二番町8-8</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三菱地所設計＜東條隆郎、枝川裕一郎、武田有左、鈴木裕幸、高野大樹、田辺久人、片桐靖夫、菅野勇、寺崎眞佐子、文屋涼子、根津定満、大垣聡、高瀬知章、杉浦康久、小林伸和、中村光良、長岡洋一、小野貴史＞</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大成建設・清水建設・大林組・日本建設JV、高砂熱学工業、西原衛生・須賀衛生設備JV、関電工・東光電気工事・サンテック・九電工・中電工JV</w:t>
            </w:r>
          </w:p>
        </w:tc>
      </w:tr>
      <w:tr w:rsidR="007F672A" w:rsidRPr="007F672A" w:rsidTr="00C554AA">
        <w:trPr>
          <w:trHeight w:val="192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A00410011004</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明治安田生命ビル（丸の内MY PLAZA）</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事務所,店舗,会館,駐車場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東京都千代田区丸の内2-1-1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三菱地所設計＜久米大二郎、島村忠弘、杉山隆之、山本正義、鰺坂徹、松尾利彦、萩尾昌則、谷浩志、鴇田隆、粟屋光弘、東和彦、伊藤仁、加藤知宏、松永頼秀、原田仁、佐藤文秋、佐藤茂、和田仁志、草間茂基、松島正興、矢崎勝彦、植田直樹、塚本敦彦＞</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竹中工務店・大成建設JV、新菱冷熱工業、ダイダン、三機工業、高砂熱学工業、斎久工業、三建設備、関電工、きんでん</w:t>
            </w:r>
          </w:p>
        </w:tc>
      </w:tr>
      <w:tr w:rsidR="007F672A" w:rsidRPr="007F672A" w:rsidTr="00C554AA">
        <w:trPr>
          <w:trHeight w:val="384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A00410011005</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汐留住友ビル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事務所,ホテル,店舗,駐車場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東京都港区東新橋1-9-2</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住友不動産、日建設計＜浜田明彦、木村雅一、高野勝也、田中秀男、山崎隆盛、浅見和宏、石井耕治、常木康弘、鳥井信吾、末岡利之、久光真、松本進、藤山愛一郎、飯塚宏、佐々木教道、湯澤秀樹、小室憲生、司馬義英、大松敦、奥森清喜、能田悟、長塚秀次、西田正徳、鶴島孝一、藤原克光、若月洋朗、田中尚人、中村徹、小路直彦、鬼頭泰裕、馬場好春&gt;Arup Japan＜彦根茂、金田充弘、城所竜太、Peter Hartigan、森義之＞ライティングプランナーズアソシエーツ＜澤田隆一、田中健太郎、菅又健雄＞Rei＜中村豊四郎、戸井敏雄</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建設・竹中工務店・西松建設・三井住友建設JV、関電工・きんでん・住友電設・東芝プラント建設・日本電設工業・トーエネック・ユアテック・四電工・和興エンジニアリングJV、高砂熱学工業・大氣社・日比谷総合設備JV</w:t>
            </w:r>
          </w:p>
        </w:tc>
      </w:tr>
      <w:tr w:rsidR="007F672A" w:rsidRPr="007F672A" w:rsidTr="00C554AA">
        <w:trPr>
          <w:trHeight w:val="21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A00410011006</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ルイ・ヴィトン銀座並木通り店</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東京都中央区銀座7-6-1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青木淳建築計画事務所＜青木淳、永石貴義、太田英理＞Louis Vuitton Malletier＜David McNulty、Laetitia Perrin＞エイチアンドエイ＜肥後勳、岩切克行、江崎麻衣子、安永頼子＞清水建設＜古山隆、村上信、土肥正、西田輝幸、岡内宏起＞George Sexton Assc.＜George Sexton、Karin Salch＞</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清水建設、高島屋スペースクリエイツ、高砂熱学工業、中央電気工事</w:t>
            </w:r>
          </w:p>
        </w:tc>
      </w:tr>
      <w:tr w:rsidR="007F672A" w:rsidRPr="007F672A" w:rsidTr="00C554AA">
        <w:trPr>
          <w:trHeight w:val="120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A00410011010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福砂屋　松が枝店</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長崎県長崎市松が枝町2-43</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中村享一設計室＜中村享一＞藤江和子アトリエ＜藤江和子、橋谷昇＞ライティングプランナーズアソシエーツ＜面出薫、田中謙太郎＞＜西村章＞九電工＜藤崎修＞</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馬場鉄構、九電工</w:t>
            </w:r>
          </w:p>
        </w:tc>
      </w:tr>
      <w:tr w:rsidR="007F672A" w:rsidRPr="007F672A" w:rsidTr="00C554AA">
        <w:trPr>
          <w:trHeight w:val="28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A00411011002</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交詢ビルディング</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貸事務所,店舗,倶楽部</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東京都中央区銀座6-8-7</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大山尚男、坂井和秀、赤沢博、金子弘幸、鈴木智朗、薩摩亮治、内山誠、見城辰哉、石川雅英、羽石彰夫、牛場英温、酒井恒幸、石田吉文、大滝友敬、前田聡、坂下孝幸、片山篤、水落秀木、重松創響、奥山博康、大西由哲、小野正、米丸啓介、林章二＞デビッド・チッパーフィールド・アーキテクツ、FFE共同デザイン事務所フィールドフォーデザインオフィス＜内田淳、並木良一＞三菱地所設計</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清水建設、高砂熱学工業、三機工業、新菱冷熱工業、関電工</w:t>
            </w:r>
          </w:p>
        </w:tc>
      </w:tr>
      <w:tr w:rsidR="007F672A" w:rsidRPr="007F672A" w:rsidTr="00C554AA">
        <w:trPr>
          <w:trHeight w:val="144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A00411011003</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第二吉本ビルディング</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事務所,店舗,飲食店・食堂</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大阪府大阪市北区梅田2-2-2</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竹中工務店＜野村充、原田哲夫、豊永秀男、石飛博、大谷博三、木村哲也、光本昌弘、瀬山充博、白波瀬智幸、前野敏元、中平和人、大堀太志、椎葉隆代、花田博、荒木邦彦、松本敏郎、長野武＞</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w:t>
            </w:r>
          </w:p>
        </w:tc>
      </w:tr>
      <w:tr w:rsidR="007F672A" w:rsidRPr="007F672A" w:rsidTr="00C554AA">
        <w:trPr>
          <w:trHeight w:val="240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A00412011005</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ディオール銀座</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東京都中央区銀座5-6-1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乾久美子建築設計事務所＜乾久美子、山田盛治、高橋耕平、柏木大地＞Christian Dior Couture Architecture Department、Ons Gherib Archi. &amp; Assoc.＜Nathalie Ryan＞Jean-Christophe Poggioli＜Pierre Beucler＞エイチアンドエイ＜肥後勲、浅井雅子＞清水建設＜古山隆、村上信、的野孝一、米田雅則＞</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清水建設、高砂熱学工業、大坪電気</w:t>
            </w:r>
          </w:p>
        </w:tc>
      </w:tr>
      <w:tr w:rsidR="007F672A" w:rsidRPr="007F672A" w:rsidTr="00C554AA">
        <w:trPr>
          <w:trHeight w:val="16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A00412011011</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浜松町スクエア</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事務所,共同住宅・アパート・マンション,店舗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東京都港区浜松町1-30-5</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急設計コンサルタント＜佐野勤、冨田祐治、杉本正美＞東急建設＜島川孝志、大淵英夫、竹中宏明、古垣内靖、山本直樹、梅津史朗＞ア－キテクトファイブ＜堀越英嗣、川村純一、松岡拓公雄、城戸崎博孝、釜澤広成＞</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東急建設、住金プラント、高砂熱学工業、西原衛生工業所、関電工</w:t>
            </w:r>
          </w:p>
        </w:tc>
      </w:tr>
      <w:tr w:rsidR="007F672A" w:rsidRPr="007F672A" w:rsidTr="00C554AA">
        <w:trPr>
          <w:trHeight w:val="9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A00412011019</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四季の桜</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東京都八王子市高尾町2208</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2004</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みかんぐみ＜加茂紀和子、曽我部昌史、竹内昌義、マニュエル・タルディッツ、嶋田洋平、芝山卓也＞なわけんジム＜名和研二＞</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ドゥ・イング</w:t>
            </w:r>
          </w:p>
        </w:tc>
      </w:tr>
      <w:tr w:rsidR="007F672A" w:rsidRPr="007F672A" w:rsidTr="00C554AA">
        <w:trPr>
          <w:trHeight w:val="144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A00501011002</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TOD'S表参道ビル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東京都渋谷区神宮前</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伊東豊雄建築設計事務所＜伊東豊雄、東建男、平田晃久、式地香織、水沼靖昭、横田暦男、青島琢治＞オーク構造設計＜新谷眞人、萬田隆、須藤崇＞イーエスアソシエイツ＜佐藤英治、辺見久浩＞</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竹中工務店、新菱冷熱工業、関電工</w:t>
            </w:r>
          </w:p>
        </w:tc>
      </w:tr>
      <w:tr w:rsidR="007F672A" w:rsidRPr="007F672A" w:rsidTr="00C554AA">
        <w:trPr>
          <w:trHeight w:val="120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A00501011007</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LVMH大阪</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大阪府大阪市中央区心斎橋筋1-9-17</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隈研吾建築都市設計事務所＜隈研吾、横尾実、須貝重義＞播設計室＜播繁、樋口聡＞森村設計＜鈴木幸正、関口正浩、吉田崇＞三井不動産</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鹿島建設</w:t>
            </w:r>
          </w:p>
        </w:tc>
      </w:tr>
      <w:tr w:rsidR="007F672A" w:rsidRPr="007F672A" w:rsidTr="00C554AA">
        <w:trPr>
          <w:trHeight w:val="120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A00501011014</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LOUIS VUITTON京都大丸店</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京都府京都市下京区四条通西入ル立売西町82</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永山祐子建築設計＜永山祐子、矢吹光代＞ルイ・ヴィトン マルティエ アーキテクチャー・デパートメント、エイチアンドエイ、竹中工務店＜山下靖彦、中北直樹＞</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竹中工務店、三機工業、栗原工業</w:t>
            </w:r>
          </w:p>
        </w:tc>
      </w:tr>
      <w:tr w:rsidR="007F672A" w:rsidRPr="007F672A" w:rsidTr="00C554AA">
        <w:trPr>
          <w:trHeight w:val="360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A00502011003</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CHANEL銀座ビル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店舗,事務所,レストラン</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東京都中央区銀座3-5-3</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ピーター・マリーノ+アソシエイツ　アーキテクツ＜ピーター・マリーノ、ダーレン・ノーラン、リー・ハリス、望月修、ジュディー・リー、北口裕貴＞シャネル株式会社設計室＜小林千鶴、小池あさ美、昌山利哉、中條孝一＞石本建築事務所＜高橋裕之、榊原由紀子、原健一朗、市川宗隆、米山浩一＞大成建設＜芝山哲也、近藤卓哉、木村慶太、増田潔＞GARTNER　JAPAN＜ユリアナ・プレヒトル、川口吾郎＞ワークテクト＜金田篤士、安齋哲、堀江哲＞ポール・バレー、エキープ・エスパス＜田中喜一＞　</w:t>
            </w:r>
          </w:p>
        </w:tc>
        <w:tc>
          <w:tcPr>
            <w:tcW w:w="4394" w:type="dxa"/>
            <w:hideMark/>
          </w:tcPr>
          <w:p w:rsidR="007F672A" w:rsidRPr="007F672A" w:rsidRDefault="007F672A">
            <w:pPr>
              <w:rPr>
                <w:rFonts w:asciiTheme="majorEastAsia" w:eastAsiaTheme="majorEastAsia" w:hAnsiTheme="majorEastAsia"/>
                <w:sz w:val="21"/>
                <w:szCs w:val="21"/>
              </w:rPr>
            </w:pPr>
          </w:p>
        </w:tc>
      </w:tr>
      <w:tr w:rsidR="007F672A" w:rsidRPr="007F672A" w:rsidTr="00C554AA">
        <w:trPr>
          <w:trHeight w:val="16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A00503011006</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HOLON　L/R　L棟</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貸事務所,テナントビル</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東京都港区北青山3-12-12</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團紀彦建築設計事務所＜團紀彦、清水祐効、高橋秀明、白銀尊＞池田建築設計事務所＜池田峻、内村圭太＞設備計画＜鈴木久志、桜田宏一、青木こずえ、大島誉史＞グリーンシード、アキタ・デザイン・カン、モデュラージャパン</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西松建設、サンプラント、北海電気工事、イシマル</w:t>
            </w:r>
          </w:p>
        </w:tc>
      </w:tr>
      <w:tr w:rsidR="007F672A" w:rsidRPr="007F672A" w:rsidTr="00C554AA">
        <w:trPr>
          <w:trHeight w:val="16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A00503011007</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HOLON　L/R　R棟</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貸事務所,テナントビル</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東京都港区北青山3-12-12</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團紀彦建築設計事務所＜團紀彦、清水祐効、高橋秀明、白銀尊＞池田建築設計事務所＜池田峻、内村圭太＞設備計画＜鈴木久志、桜田宏一、青木こずえ、大島誉史＞グリーンシード、アキタ・デザイン・カン、モデュラージャパン</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西松建設、サンプラント、北海電気工事、イシマル</w:t>
            </w:r>
          </w:p>
        </w:tc>
      </w:tr>
      <w:tr w:rsidR="007F672A" w:rsidRPr="007F672A" w:rsidTr="00C554AA">
        <w:trPr>
          <w:trHeight w:val="21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A00503011008</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COCON　KARASUMA（古今烏丸）（増築）</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事務所,店舗,映画館,駐車場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京都府京都市下京区烏丸綾小路上ル水銀屋町620</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隈研吾建築都市設計事務所＜隈研吾、宮原賢次、宮澤一彦＞三信建築設計事務所＜竹中誠治、小島正之、田茂井博敬、和氣昇、山田敏晃＞日建設計＜阿波野昌幸＞リンクアップ＜今井雅俊、高田祐子＞グッドデザインカンパニー＜水野学、石田大樹、高田唯＞ウエブ＜奈良岡正＞唐長</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竹中工務店、ダイダン、須賀工業、きんでん</w:t>
            </w:r>
          </w:p>
        </w:tc>
      </w:tr>
      <w:tr w:rsidR="007F672A" w:rsidRPr="007F672A" w:rsidTr="00C554AA">
        <w:trPr>
          <w:trHeight w:val="144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A00503011010</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ルナ　ディ　ミエーレ　表参道ビル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店舗,ジュエリーショップ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東京都港区北青山3-5-19</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岸和郎+K.ASSOCIATES/Architects＜松井雅永、榊田倫之＞カンアソシエイツ＜井上教規＞都市デザイン研究所＜鬼丸貞利＞梅田設備設計室＜梅田潔＞</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協和組、東燃エンジニアリング、高橋電気工業</w:t>
            </w:r>
          </w:p>
        </w:tc>
      </w:tr>
      <w:tr w:rsidR="007F672A" w:rsidRPr="007F672A" w:rsidTr="00C554AA">
        <w:trPr>
          <w:trHeight w:val="120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A00503011012</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F Gallery</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ショールーム・展示場,店舗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埼玉県川越市元町-2-1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北山創造研究所＜鈴木理恵＞北山孝二郎+K計画事務所＜北山孝二郎、津枝勝見、岡田洋一郎＞金箱構造設計事務所＜金箱温春、今村柳輔＞森村設計＜井利久＞</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増田建設、昭和工業、昭和電気工事</w:t>
            </w:r>
          </w:p>
        </w:tc>
      </w:tr>
      <w:tr w:rsidR="007F672A" w:rsidRPr="007F672A" w:rsidTr="00C554AA">
        <w:trPr>
          <w:trHeight w:val="312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A00506011003</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赤坂インターシティ・ホーマットバイカウント</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事務所,住宅,店舗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東京都港区赤坂1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本設計＜荒金透、鎌田衡二、唐崎祐一、小坂幹、加藤弘治、川崎拓二、近藤かおり、光富智子、鈴木大輔、坂内信一、石塚秀教、荻野雅士、菱沼正美、柳井崇、本田公宏、山崎暢久、渡辺義男、内田義彦、小宮光雄、徳弘晴信、森戸慧、寄藤紫郎、松本敬生、児島晃、斉藤敏和＞ホーマットホーム＜深澤昭彦＞タケノヤ事務所＜村野栄一＞都市計画センター＜梅沢雅登、臼井謙司＞アイ・ティー・ドット・スペース＜鹿島光政＞</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鹿島・大林JV、大林・鹿島JV、新菱冷熱工業JV、東光電気工事JV、日立製作所</w:t>
            </w:r>
          </w:p>
        </w:tc>
      </w:tr>
      <w:tr w:rsidR="007F672A" w:rsidRPr="007F672A" w:rsidTr="00C554AA">
        <w:trPr>
          <w:trHeight w:val="192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A00506011009</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quaranta 1966 （改修）</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共同住宅・アパート・マンション,店舗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東京都目黒区自由が丘1-10-4</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梅垣春記/第一生命保険、竹中工務店＜地主道夫、田村水比古、犬飼泰子、関口弘毅＞竹中工務店+日本建設＜車戸城二、齋藤修一、垣谷伸彦、橋本卓裕、以頭秀司、大谷馨、時森淳、白鳥泰宏、丹野純一、上谷誠、坂口武士＞リネア建築企画＜坂野美由紀、奈良原聖子＞</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日本建設、協和建設工業」、田川電工</w:t>
            </w:r>
          </w:p>
        </w:tc>
      </w:tr>
      <w:tr w:rsidR="007F672A" w:rsidRPr="007F672A" w:rsidTr="00C554AA">
        <w:trPr>
          <w:trHeight w:val="9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A00507011002</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hhstyle.com/casa</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東京都渋谷区神宮前6-14-3</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安藤忠雄建築設計事務所＜安藤忠雄、林慶憲、西沢俊里＞金箱構造設計事務所＜金箱温春、望月泰宏＞</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竹中工務店、三建設備工業、東光電気工事</w:t>
            </w:r>
          </w:p>
        </w:tc>
      </w:tr>
      <w:tr w:rsidR="007F672A" w:rsidRPr="007F672A" w:rsidTr="00C554AA">
        <w:trPr>
          <w:trHeight w:val="384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A00508011027</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東京汐留ビルディング</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事務所,ホテル,店舗,駐車場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東京都港区東新橋1-9-1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森トラスト＜浜崎一彦、東條隆一郎、市川静香、玉置健治、松原輝美、相場等、竹村明洋、久留生寿明、小林清人＞住友不動産＜大河原清、山田武仁、伊藤輝昭、島村寿康＞安井建築設計事務所＜木村佐近、小川幸裕、靑木賢一、辻昭憲、水野通仁、岩間浩二、西尾和哉、清水将雄、須藤裕行、PERKINS &amp; WILL Inc、河野秀之、保田秀樹、大淵敏行、津田和正、北川勝、岩坂周一、鷲見勲、北澤修一＞竹中工務店＜田中隆吉、大堀元、多田壮文、住田悟良、西岡浩是、長沼克拓、岡部淳一、高橋健人、江湖猛敏、濱弘美、有田尚之、栗田献、近藤朋</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竹中工務店、三機工業、大氣社、きんでん、日立製作所、サンセイ</w:t>
            </w:r>
          </w:p>
        </w:tc>
      </w:tr>
      <w:tr w:rsidR="007F672A" w:rsidRPr="007F672A" w:rsidTr="00C554AA">
        <w:trPr>
          <w:trHeight w:val="21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A00511011004</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かんばんビル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東京都港区元麻布</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クライン・ダイサム・アーキテクツ＜アストリッド・クライン・マーク・ダイサム、久山幸成、久保寛人＞ストラクチャード・エンヴァイロンメント＜アラン・バーデン、田尾玄秀、原田有希子、秋元恵美＞EOS設備工房＜遠藤和広、高橋翔＞Comodo設備計画＜山下直久＞久山幸成建築設計事務所＜久山幸成＞</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アイガー産業、金子設備、中岡工業、戸田電気</w:t>
            </w:r>
          </w:p>
        </w:tc>
      </w:tr>
      <w:tr w:rsidR="007F672A" w:rsidRPr="007F672A" w:rsidTr="00C554AA">
        <w:trPr>
          <w:trHeight w:val="120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A00512011013</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ル シェル ブルー 神戸</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兵庫県神戸市中央区三宮町2-9-7</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内山敬子+学＜内山敬子、沢瀬学＞鈴木啓/ASA＜鈴木啓＞EOS設備工房+高橋翔＜遠藤和広、小宅武尊、高橋翔＞Comodo設備計画＜山下直久、小林一敏＞</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ディー・ブレーン</w:t>
            </w:r>
          </w:p>
        </w:tc>
      </w:tr>
      <w:tr w:rsidR="007F672A" w:rsidRPr="007F672A" w:rsidTr="00C554AA">
        <w:trPr>
          <w:trHeight w:val="120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A00512011015</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FURLA青山本店（改修）</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東京都港区北青山3-5-20</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rsidP="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2005</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SOL＜荻村淳＞プラネットワークス＜杉千春、高橋真奈美、北條豊＞むらの構造設計室+我伊野構造設計室＜村野清文、我伊野威之＞東京ビルウォッチング＜越前重廣＞</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ディーブレーン、沖島工業、エス・シー・エンジニアリング、デプロ</w:t>
            </w:r>
          </w:p>
        </w:tc>
      </w:tr>
      <w:tr w:rsidR="007F672A" w:rsidRPr="007F672A" w:rsidTr="00C554AA">
        <w:trPr>
          <w:trHeight w:val="192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A00601011003</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MIKIMOTO Ginza 2</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東京都中央区銀座2-4-12</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2006年01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伊東豊雄建築設計事務所＜伊東豊雄、東建男、水沼靖昭、平山高康＞大成建設＜芝山哲也、長谷部等、長谷川晃三郎、新井健太、細澤治、早部安弘、渡邊祐一、嵐城太郎、三宅英司＞佐々木睦朗構造計画研究所＜佐々木睦朗＞LIGHTDESIGN INC＜東海林弘靖、田中裕美子＞</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大成建設、高砂熱学工業、弘電社、中愛</w:t>
            </w:r>
          </w:p>
        </w:tc>
      </w:tr>
      <w:tr w:rsidR="007F672A" w:rsidRPr="007F672A" w:rsidTr="00C554AA">
        <w:trPr>
          <w:trHeight w:val="552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A00601011007</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日本橋三井タワー</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事務所,ホテル,店舗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東京都中央区日本橋室町2-1-1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2006年01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Cesar Pelli &amp; Associates Inc＜Cesar Pelli、Fred W.Clarke、Keith Krolak、David Chen＞シーザー・ペリ アンド アソシエーツ ジャパン＜光井純、尾辻比呂貴、岡本公史、田口富英、平野由朗、伊藤潤一、高山郁子＞Robinson &amp; Associates Inc、設計組織プレスメディア、ジェーエスディー、Cline Bettrige Bernstein Lighting Design Inc、小西武志+建築照明計画、日本設計＜小坂敏夫、井上弘一、伊藤隆史、六鹿正治、崎山茂、黒木正郎、岡田洋司、中村仁、神宮司高久、阿部一博、大山正彦、谷村正幸、角田武二、山本篤子、稲崎稔、生駒勝、長尾直治、小林秀雄、佐藤義也、坊野弘治、龍井潤一、佐藤信孝、桂木宏昌、稲垣勝、榎本丈二、菱沼正美、稗田雄大、中嶋英雄、水野一成、細井強、倉持正志、伊藤雅夫、平田芳紀、田淵滋、佐藤正利＞井原理安デザイン事務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鹿島・清水・三井住友・錢高・東レ・佐藤JV、東光電気工事、関電工、栗原工業、新日本空調、三機工業、斎久工業</w:t>
            </w:r>
          </w:p>
        </w:tc>
      </w:tr>
      <w:tr w:rsidR="007F672A" w:rsidRPr="007F672A" w:rsidTr="00C554AA">
        <w:trPr>
          <w:trHeight w:val="360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A00603011017</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東京ビルディング</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事務所,店舗,駐車場,地域冷暖房設備</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東京都千代田区丸の内2-7-3</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2006年03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三菱地所設計＜豊泉正雄、柏尾栄、伊藤誠之、諸藤世史雄、杉山博良、加藤匠、冨谷正明、稲田達夫、塚谷秀範、溜正俊、石橋洋二、佐藤文秋、岩井泰彦、茂呂幸雄、永岡洋一、富田収、吉澤宏巳、中元義弘、渡邊倫樹、奥冨宏和、大塚成喜、越川喜直、酒寄弘和、大山高平、宇野繕晴、清水崇雄＞岩井達弥光景デザイン事務所＜岩井達弥＞井原理安デザイン事務所＜井原理安＞グラマラス、三菱地所＜小林厚、川村浩、鈴木絵里、清家正樹、森博、山田晋、岩井泰彦、山縣洋一、近藤雄彦、水上康生＞</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鹿島建設、大氣社、西原衛生工業所、関電工・弘電社JV、三菱電機、富士ダイナミックス</w:t>
            </w:r>
          </w:p>
        </w:tc>
      </w:tr>
      <w:tr w:rsidR="007F672A" w:rsidRPr="007F672A" w:rsidTr="00C554AA">
        <w:trPr>
          <w:trHeight w:val="360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A00605011001</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同潤会青山アパート建替計画 表参道ヒルズ</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店舗,共同住宅・アパート・マンション,駐車場,公衆便所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東京都渋谷区神宮前4-12-10</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2006年05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安藤忠雄建築研究所・森ビルJV、安藤忠雄建築研究所＜安藤忠雄、矢野正隆、水谷孝明＞森ビル＜小美野聡、江口直、藤原慈子、石塚馨、加藤隆、安田正治、渡辺泰博、清水秀久、久保尚人、木村洋、田口佳史、村上雅之、上野香織、浅利直記、藤原功典、平間尚哉＞入江三宅設計事務所＜宮尾隆治、桐原啓司、立木雅子、増野郁子、奥長陽子、丸川玲子、白井直人、高橋直人、馬渕晃、片岡和久＞金箱構造設計事務所＜金箱温春＞森村設計＜中野美和子、関口正浩、森茂樹、湯澤健、山田勝＞</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大林組、高砂熱学工業、関電工、三建設備工業</w:t>
            </w:r>
          </w:p>
        </w:tc>
      </w:tr>
      <w:tr w:rsidR="007F672A" w:rsidRPr="007F672A" w:rsidTr="00C554AA">
        <w:trPr>
          <w:trHeight w:val="552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A00606011014</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秋葉原UDX</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事務所,店舗,駐車場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東京都千代田区外神田4-14-1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2006年06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NTT都市開発＜橋本正幸、原田幹夫、豊島茂弘、豊島朗、小森裕二、加藤正敦、中井理貴、内山章、塗木千年＞鹿島建設＜塚本平一郎、大和田亨、鈴木浩史、田鍋稔、久保田聡、村松清一、瀬戸裕、中島隆裕＞ＮＴＴファシリティーズ＜蜂須賀達志、松原和彦、永田敬元、早川延郎、増岡亮、仙波正男、須藤勇、黒瀬渉、大澤亙、高橋秀礼、福田浩志、田島孝洋、梶昭夫、飯星明、飯田孝一、塩田克彦、足立卓三＞日総建＜小川清司、黒澤朗、沖毅、松村敏明、秋山一彦＞デザイン総研廣島＜山田晃三、弥中敏和＞GKテック＜亀永吉文、大久保理＞ライトデザイン＜東海林弘靖、横田道子、辻美和子＞イリア＜池田憲司、立原晶子、荒川公良＞エイムクリエイツ＜佐藤順一、伊藤孝徳、清水俊弘＞飯島直樹デザイン室＜飯島直樹、畑中亮二＞オープ・アラップ・アンド・パートナーズ・ジャパン・リミテッド</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鹿島建設</w:t>
            </w:r>
          </w:p>
        </w:tc>
      </w:tr>
      <w:tr w:rsidR="007F672A" w:rsidRPr="007F672A" w:rsidTr="00C554AA">
        <w:trPr>
          <w:trHeight w:val="264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A00607011015</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The Iceberg</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店舗,飲食店･食堂,事務所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東京都渋谷区神宮前6-12-18</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2006年07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アラップジャパン＜彦根茂、Duncan Macintyre、小栗新、石橋徹平、菊地雪代、Carl Wilkinson、服部直人、田村修一、清原茂樹、松本仁、山崎恵司＞cdi 青山スタジオ＜Benjamin Warner、吉川博行、相座聡士、渡邉善盛、松枝碧、Akram Latif、明田川洋、近藤英久、丁永撤、伊藤克岐、立花絵里、鈴木健文＞鹿島建設＜辻泰一、角田光正＞Connell Wagner＜Tim Philips＞</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鹿島建設、東洋熱工業、きんでん</w:t>
            </w:r>
          </w:p>
        </w:tc>
      </w:tr>
      <w:tr w:rsidR="007F672A" w:rsidRPr="007F672A" w:rsidTr="00C554AA">
        <w:trPr>
          <w:trHeight w:val="9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A00607011016</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駒沢テラス</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店舗,住宅</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東京都目黒区東が丘2-11-20</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2006年07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リュウホームズ＜高尾隆一郎、橘川理也＞bbr＜蜂屋景二、川村則子、長田典之＞中村構造計画設計室＜中村豊＞</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山崎建設</w:t>
            </w:r>
          </w:p>
        </w:tc>
      </w:tr>
      <w:tr w:rsidR="007F672A" w:rsidRPr="007F672A" w:rsidTr="00C554AA">
        <w:trPr>
          <w:trHeight w:val="144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A00611011005</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大成札幌ビル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北海道札幌市中央区南1条西1-4</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2006年11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大成建設一級建築士事務所＜橋本緑郎、高橋章夫、小室努、藤野宏道、河本慎一郎、森山泰行、梶山隆史、出野昭彦、山口亮、平船邦夫、林広明、池畠由華、小田原博、菊池憲一、尾上忠彦、高橋重雄＞</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大成建設、大成設備、北海電気工事</w:t>
            </w:r>
          </w:p>
        </w:tc>
      </w:tr>
      <w:tr w:rsidR="007F672A" w:rsidRPr="007F672A" w:rsidTr="00C554AA">
        <w:trPr>
          <w:trHeight w:val="9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A00612011004</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三菱商事ビルディング</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事務所,店舗,駐車場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東京都千代田区丸の内2-3-1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2006年12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三菱地所設計＜狩野大和、永田康明、荻内扶美、澤田昇次、小岩和彦、伊藤保、相川聡、宮島啓成、安田健一、仲條有二＞</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竹中・名工建設JV</w:t>
            </w:r>
          </w:p>
        </w:tc>
      </w:tr>
      <w:tr w:rsidR="007F672A" w:rsidRPr="007F672A" w:rsidTr="00C554AA">
        <w:trPr>
          <w:trHeight w:val="432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A00612011007</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ラゾーナ川崎プラザ</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店舗,映画館,スポーツ施設</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神奈川県川崎市幸区堀川町72</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2006年12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山下設計＜田中孝典、木村孝明、河合陽一郎、伊藤圭太、久保憲一、早野裕次郎、芹沢幸二、倉田雅史、鈴木正知、野村康典、富樫雅志＞Ricardo Bofill Taller de Arquitectura＜Ricardo Bofill 、Jean Pierre Camiaux、谷口江理也＞清水建設＜小笠原由夫、進藤卓、大軒久、寺尾浩康、市原裕之、多賀雅泰、村上信、関博之、杉山友也、石田吉文、的野孝一、岡内宏起、坂下孝幸、水落秀木＞インタースペースタイム＜牛建務、谷口一治＞アースケイプ＜団塚栄喜、熊谷玄、荒木宗一郎、野村義夫＞ソラ アソシエイツ＜川村和広＞RSMD(レイモンド・シュワルツ・マークデザイン)＜Harry Mark＞</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w:t>
            </w:r>
          </w:p>
        </w:tc>
      </w:tr>
      <w:tr w:rsidR="007F672A" w:rsidRPr="007F672A" w:rsidTr="00C554AA">
        <w:trPr>
          <w:trHeight w:val="192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A00612011008</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アーバンドック ららぽーと豊洲</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店舗,駐車場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東京都江東区豊洲2-4-9</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2006年12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吉田進、高島謙一、小菅敏彦、谷田明義、田中英輔、坂口香里、佐藤芳久、島村高平、山川慶二郎、中島和華子、榎並顕、角田宣彦、廣川純一、藤田協二、伊藤肇、蕪木伸一、山下剛志、宮本宣活、手塚清次郎、松田和久、藤村庄次、重田張夫＞</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大成建設、ダイダン、朝日工業社、きんでん</w:t>
            </w:r>
          </w:p>
        </w:tc>
      </w:tr>
      <w:tr w:rsidR="007F672A" w:rsidRPr="007F672A" w:rsidTr="00C554AA">
        <w:trPr>
          <w:trHeight w:val="144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A00612011011</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アーバンテラス茶屋町</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店舗,飲食店・食堂</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大阪府大阪市北区茶屋町15-22</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2006年12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北山創造研究所＜北山孝雄、松岡一久＞北山孝二郎+K計画事務所＜北山孝二郎、岡田洋一郎＞金箱構造設計事務所＜金箱温春、間藤早太＞佐藤設備設計＜佐藤茂＞竹中工務店＜佐藤弘康＞</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竹中工務店、高砂熱学工業、斎久工業、きんでん</w:t>
            </w:r>
          </w:p>
        </w:tc>
      </w:tr>
      <w:tr w:rsidR="007F672A" w:rsidRPr="007F672A" w:rsidTr="00C554AA">
        <w:trPr>
          <w:trHeight w:val="9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A00701011008</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桝屋本店</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新潟県上越市三和区末野新田341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2007年01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平田晃久建築設計事務所＜平田晃久＞tmsd萬田隆構造設計事務所＜萬田隆＞イーエスアソシエーツ＜辺見久浩＞</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久保田建設、上越技研</w:t>
            </w:r>
          </w:p>
        </w:tc>
      </w:tr>
      <w:tr w:rsidR="007F672A" w:rsidRPr="007F672A" w:rsidTr="00C554AA">
        <w:trPr>
          <w:trHeight w:val="144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A00701011009</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R-MINAMIAOYAMA</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東京都港区南青山</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2007年01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平田晃久+吉原美比古/平田晃久建築設計事務所＜平田晃久、吉原美比古＞オーク構造設計＜新谷眞人、須藤崇、加藤太一、森部康司＞環境エンジニアリング＜田中敬介、平井孝典＞</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東急建設、清田工業、岸野電気</w:t>
            </w:r>
          </w:p>
        </w:tc>
      </w:tr>
      <w:tr w:rsidR="007F672A" w:rsidRPr="007F672A" w:rsidTr="00C554AA">
        <w:trPr>
          <w:trHeight w:val="120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A00703011009</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グッチ銀座</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店舗,事務所,飲食店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東京都中央区銀座4-4-10</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2007年03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ジェイムス・カーペンター・デザイン・アソシエイツ、スタジオ ソフィールド、キルトプランニングオフィス＜豊久将三＞大林組＜高橋良明、中村雅友＞三菱地所設計＜中丸浩一＞</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大林組・清水建設JV、丹青社</w:t>
            </w:r>
          </w:p>
        </w:tc>
      </w:tr>
      <w:tr w:rsidR="007F672A" w:rsidRPr="007F672A" w:rsidTr="00C554AA">
        <w:trPr>
          <w:trHeight w:val="504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A00704011001</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ソニーシティ</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事務所,会議室,店舗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東京都港区江南1-7-1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2007年04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プランテック総合計画事務所＜大江匡、森永一郎、来海忠男、松本秀樹、木原力、関根敏也、橋坂有為、石川利治、佐藤学、飯土井充、松田擁平、河添甚、梶田敬之、利光哲郎、鈴木治雄、靑木正人、鈴木友子、山田周、楠木亜弥＞アルファ構造デザイン事務所＜海野敏夫、長瀬正樹＞アラップ・ジャパン＜柴田育秀、与那嶺仁志、南公人、勝本恵子、平野沙織、佐々木仁＞テーテンス事務所＜村瀬豊、櫻井修、池田利幸＞明野設備研究所＜吉本健二、小川津久雄、鈴木宏幸、中島秀男、太田充、吉田俊之＞内原智史デザイン事務所＜内原智史、目黒朋美＞sola associates＜川村和広＞S2 Landscape Design and Planning＜杉浦榮＞井原理安デザイン事務所＜井原理安、八島紀明＞清水建設＜鼻戸隆志、佐竹浩芳＞</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清水建設、関電工、東洋熱工業、高砂熱学工業</w:t>
            </w:r>
          </w:p>
        </w:tc>
      </w:tr>
      <w:tr w:rsidR="007F672A" w:rsidRPr="007F672A" w:rsidTr="00C554AA">
        <w:trPr>
          <w:trHeight w:val="40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A00704011002</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TORANOMON TOWERS OFFICE</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東京都港区虎ノ門4</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2007年04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KAJIMA DESIGN＜北典夫、荒川豊彦、清川智彦、田覚治、大橋隆男、仙波武士、櫛田直、小川一人、三輪真丈、赤対清吾郎、熊沢重人、富士大健司、茨木秀道、砂金眞司、吉貝滋、坂本真樹、加藤敬史、三原良樹、深田良雄、後藤仁、齋藤忠幸、杉野義人、相川正、大和田淳、佐々木豊、三島孝史、八木崇、山口博由、土田千秋、西田建、村松和彦、宮前行成、箱崎英男、上野卓二、吉田謙一＞イリア＜伊勢本朝香＞アルキフォルマ＜中川康＞アンドーギャラリー＜安東孝一＞サン・アド＜葛西薫＞小笠原伸行、鹿島建設技術研究所＜鈴木雅晴、武政祐一＞DS-PLAN</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鹿島建設、関電工、きんでん、高砂熱学工業、大氣社、クリマテック、高砂熱学工業、斎久工業</w:t>
            </w:r>
          </w:p>
        </w:tc>
      </w:tr>
      <w:tr w:rsidR="007F672A" w:rsidRPr="007F672A" w:rsidTr="00C554AA">
        <w:trPr>
          <w:trHeight w:val="480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A00704011005</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ミッドランド スクエア</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事務所,店舗,映画館</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愛知県名古屋市中村区名駅4-7-1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2007年04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建設計＜中村光男、亀井忠夫、安昌寿、浜田明彦、高山順行、村尾忠彦、佐藤健、竹内跡、犬飼良一、白坂禎也、中木敏之、井村峻、池戸昭文、日比昇、塩浦政也、安藤大輔、柴田恵里、向野聡彦、山本裕、杉浦盛基、久次米薫、津山巌、山崎正幸、山田和彦、瀬川英行、深井学、渡辺健二、白土弘貴、中島勝美、司馬義英、新田恵一、朝倉博樹、田中亙、田邊博敏、祖父江光治、山本秀樹、宮本恵孝、峰尾秀隆、山内久高、渡邊龍雄、丸山茂、田中義久、杉森建夫、近藤喜平、田中利幸、中島正樹、丸山秀幸、村上武＞日建スペースデザイン＜浦一也、大久保豊、伊豆省洋、中山定雄、永合貴之＞日建設計シビル＜渡邊善友＞ジオ・アカマツ、ライティング プランナーズ アソシエイツ</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大林・鹿島・清水JV、高砂熱学工業、三機工業、大氣社、須賀工業、三建設備工業、川崎設備工業、きんでん、トーエネック、ダイダン、三菱電機、日本オーチスエレベーター、東芝エレベーター、日立製作所、フジテック</w:t>
            </w:r>
          </w:p>
        </w:tc>
      </w:tr>
      <w:tr w:rsidR="007F672A" w:rsidRPr="007F672A" w:rsidTr="00C554AA">
        <w:trPr>
          <w:trHeight w:val="21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A00704011009</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TOC有明</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事務所,催事場,店舗,飲食店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東京都江東区有明2-5-7</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2007年04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本設計＜大坪泰、齋藤志津夫、土屋誠、山口淳之、五明俊輔、小林利和、今林光秀、倉持博之、田村裕之、井田寛、大庭正俊、栫弘之、鬼木貴章、山崎恵司、田村潤一、奥村武、土屋誠、倉持博之、山崎直、小穴政明＞槇総合計画事務所＜槇文彦、志田巌、福永知義、仲田康雄、佐藤和夫＞</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穴吹工務店、鹿島建設、朝日工業社・新菱冷熱工業JV、関電工・きんでん・六興電気JV</w:t>
            </w:r>
          </w:p>
        </w:tc>
      </w:tr>
      <w:tr w:rsidR="007F672A" w:rsidRPr="007F672A" w:rsidTr="00C554AA">
        <w:trPr>
          <w:trHeight w:val="9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A00707011007</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宗達</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神奈川県鎌倉市由比ガ浜1-5-27</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2007年07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木原千利設計工房＜木原千利、多田雅、緒方敬男、木原剛＞アスコラル構造研究所＜村澤藤四男、外村暢健＞竹中工務店＜西端康介＞</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竹中工務店、金沢商会、増田電気、アースグリーン</w:t>
            </w:r>
          </w:p>
        </w:tc>
      </w:tr>
      <w:tr w:rsidR="007F672A" w:rsidRPr="007F672A" w:rsidTr="00C554AA">
        <w:trPr>
          <w:trHeight w:val="21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A00709011012</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R3 ukishima / aicafe54</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店舗,飲食店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沖縄県那覇市松尾2-1-13</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2007年09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クライン ダイサム アーキテキツ＜アストリッド・クライン、マーク・ダイサム、久山幸成、久保寛人、服部ひかる、岡野牧子、伊藤真由美＞ARUP JAPAN＜西澤秀樹、ワイコン・ラム、平内善之、新井真紀子、田村修一、松尾剛志＞FDS＜後藤徹、菅原千絵＞遠藤照明＜高島康行、木村洋＞ライトキューブ＜塚本武男＞</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國場組、國和設備工業、沖縄特電</w:t>
            </w:r>
          </w:p>
        </w:tc>
      </w:tr>
      <w:tr w:rsidR="007F672A" w:rsidRPr="007F672A" w:rsidTr="00C554AA">
        <w:trPr>
          <w:trHeight w:val="600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A00710011001</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ニコラス・G・ハイエック　センター</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店舗,カスタマーセンター,事務所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東京都中央区銀座7-9-18　</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2007年10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坂茂建築設計＜坂茂、平賀信孝、岡部太郎、入江嘉昭、鈴木グラント、松森淳、石岡桂奈、川原達也、クラウゼ・エレン、岡部太郎＞アラップジャパン＜城所竜太、佐々木仁、Justin Stolze、平野沙織＞イーエスアソシエイツ＜佐藤英治、辺見久浩、太田洋、小川泰志、入口新吾、佐々木直美、三輪啓子、木林茂利、大林一茂＞オンサイト計画設計事務所＜三谷徹、鈴木裕治、金井幸雄、丹野麗子、有岡果奈＞カネミツヒロシセッケイシツ＜金光弘志＞リズムデザイン＜中田琢史＞クレアテラ＜鳥山貴司＞明野設備研究所＜吉田俊之、吉田祐樹＞ライティングプランナーズアソシエーツ＜面出薫、窪田麻里、上田夏子＞日本デザインセンター原研哉デザイン研究所＜原研哉、色部義昭、斉藤裕之＞Hayek Engineering AG＜Nils Kroeger、Niels Knandel＞サトウファシリティーズコンサルタンツ＜佐藤隆良、桐竜三、前田浩伸、藤井穣一、板敷英夫、藤井崇＞</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スルガコーポレーション、鹿島建設、新菱冷熱工業、関電工</w:t>
            </w:r>
          </w:p>
        </w:tc>
      </w:tr>
      <w:tr w:rsidR="007F672A" w:rsidRPr="007F672A" w:rsidTr="00C554AA">
        <w:trPr>
          <w:trHeight w:val="9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A00710011011</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ライトオンつくばビル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茨城県つくば市吾妻1-11-1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2007年10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久米設計＜安東直、野原啓司、小野田環、嵐山正樹、渡瀬利則、中村導彦、酒井義幸、佐藤孝広、永井勝弘、古沢芳見、聞間至＞</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竹中工務店、新菱冷熱工業、きんでん</w:t>
            </w:r>
          </w:p>
        </w:tc>
      </w:tr>
      <w:tr w:rsidR="007F672A" w:rsidRPr="007F672A" w:rsidTr="00C554AA">
        <w:trPr>
          <w:trHeight w:val="28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A00712011007</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ＧＹＲＥ</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東京都渋谷区神宮前5-10-1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2007年12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松下完次、関口弘毅、新城功雄、濱野裕司、結城哲治、垣谷伸彦、中山信雄、廣重隆明、小田島暢之、白鳥泰宏、古谷誠二郎、村下和紀、齋藤賢一、手塚宏治、後藤進、小島東海夫、室屋哲也、谷田部浩、深田昌宏、市川正孝、小笠原治＞エイジ＜佐藤一郎、室園砂織、松下哲＞MVRDV＜Jacob Van Rijs、Winy Maas、Nathalie de Vries、Stefan Witteman＞</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竹中工務店、高砂熱学工業、TAKイーヴァック</w:t>
            </w:r>
          </w:p>
        </w:tc>
      </w:tr>
      <w:tr w:rsidR="007F672A" w:rsidRPr="007F672A" w:rsidTr="00C554AA">
        <w:trPr>
          <w:trHeight w:val="360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A00712011013</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東京倶楽部ビルディング</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事務所,店舗,飲食店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東京都千代田区霞が関3-2-6</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2007年12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本設計＜山下博満、雨宮正弥、垣花逸子、岩崎剛、小林寿、小林秀雄、中川崇、大沢和雅、大串辰雄、多喜川健二、田村優佳、小谷野祐二、山崎恵司、細井強、白鷹出、長縄勇、平田芳紀、伊藤雅夫、中山志メ松、岩永敬造、田中健介、田淵滋、小松史生＞鹿島建設＜村松清一、家崎尚志、加藤慎士、田名網雅人、丸山茂生＞ライティングプランナーズアソシエーツ＜森秀人、永田恵美子、窪田照彦＞Thomas Balslley Associates、ノンスケール＜栗山茂＞井原理安デザイン事務所＜井原理安、澤野亜由美＞</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鹿島建設、新日空、東光電気</w:t>
            </w:r>
          </w:p>
        </w:tc>
      </w:tr>
      <w:tr w:rsidR="007F672A" w:rsidRPr="007F672A" w:rsidTr="00C554AA">
        <w:trPr>
          <w:trHeight w:val="192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A00803011016</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sarugaku</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貸事務所,店舗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東京都渋谷区猿楽町26-2</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2008年03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平田晃久+吉原美比古/平田晃久建築設計事務所＜平田晃久、吉原美比古、外木裕子、井上亮、大場晃平＞多田脩二構造設計事務所＜多田脩二、間藤早太＞明野設備研究所＜依田和幸、岡田一宣＞西脇一郎デザイン事務所＜西脇一郎、前田翼＞</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松下産業、壮和テクノ</w:t>
            </w:r>
          </w:p>
        </w:tc>
      </w:tr>
      <w:tr w:rsidR="007F672A" w:rsidRPr="007F672A" w:rsidTr="00C554AA">
        <w:trPr>
          <w:trHeight w:val="52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A00803011022</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グラントウキョウ　サウスタワー</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事務所,店舗,駐車場,駅ビル</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東京都千代田区丸の内1-9-2</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2008年03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駅八重洲開発設計共同企業体（日建設計・ジェイアール東日本建築設計事務所）、日本設計＜中村光男、安昌寿、大松敦、奥森清喜、橋尾和博、内田長興、柳瀬希美子、牧村和紀、錦織弘、桜間志野、金行美佳、浅田真澄、登坂誠、塚本惣一郎＞ジェイアール東日本建築設計事務所＜藤井隆文、和田和男、石橋輝樹、岡崎健、刀禰勇郎、米村雅央、藤井幹也、小関聖仁、児嶋一雄、村松匡太、千葉隆文、吉田貢、谷川敏弘、弘本真一、泉谷和夫、秋岡邦夫、山本光政、黒川晃一朗、山田健二、宮本樹、久保田嘉昭、松元京也、伊原秀雄、渡辺一雄＞マーフィ／ヤーン＜Helmute Jahn、Philip Castillo、Carl D'Silva＞トミタ・ライティングデザイン・オフィス＜富田泰行、大岡直美＞ジイケイ設計＜田中一雄、入江寿彦、西潟眞佐子、上田孝明＞</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鹿島建設・鉄建建設・清水建設・大成建設JV、新菱冷熱工業、東洋熱工業、大氣社、川崎設備工業、日比谷総合設備、日本電設工業、きんでん、東光電気工事</w:t>
            </w:r>
          </w:p>
        </w:tc>
      </w:tr>
      <w:tr w:rsidR="007F672A" w:rsidRPr="007F672A" w:rsidTr="00C554AA">
        <w:trPr>
          <w:trHeight w:val="672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A00803011023</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グラントウキョウ　ノースタワー（Ⅰ期）</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事務所,店舗,駅ビル,駐車場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東京都千代田区丸の内1-9-1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2008年03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駅八重洲開発設計共同企業体（日建設計・ジェイアール東日本建築設計事務所）、日本設計＜中村光男、安昌寿、大松敦、奥森清喜、橋尾和博、内田長興、柳瀬希美子、牧村和紀、錦織弘、桜間志野、金行美佳、浅田真澄、登坂誠、塚本惣一郎、亀井忠夫、小比賀一史、米盛和之、兼行真言、山田修三、米澤浩二、野澤隆秀、古宇田智子＞ジェイアール東日本建築設計事務所＜藤井隆文、和田和男、福田憲一、内田直尚、高橋伸行＞マーフィ／ヤーン＜Helmute Jahn、Philip Castillo、Carl D'Silva＞トミタ・ライティングデザイン・オフィス＜富田泰行、大岡直美＞ジイケイ設計＜田中一雄、入江寿彦、西潟眞佐子、上田孝明＞日建スペースデザイン＜伊豆省洋、鈴木真弥、向野聡彦、吉江慶祐、朝川剛、久次米薫、白戸弘貴、星野修一郎、山下開、長浜浩明、本間睦朗、渡邊薫、吉田剛司、横山正博、谷研一、水津秀夫、西口勝臣、阿部正裕、馬場博司、川西昭一郎、田中康二、石上智章、吉宮弘志、稲室正好、岡田実、植田義和、佐々木孝、宮川典雄、遠藤郁勇＞</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鹿島建設・清水建設・大林組・竹中工務店・大成建設・鉄建建設・三井住友建設JV、高砂熱学工業、新日本空調、三機工業、西原衛生工業所、斎久工業、日本電設工業、関電工、日立製作所</w:t>
            </w:r>
          </w:p>
        </w:tc>
      </w:tr>
      <w:tr w:rsidR="007F672A" w:rsidRPr="007F672A" w:rsidTr="00C554AA">
        <w:trPr>
          <w:trHeight w:val="600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A00804011011</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赤坂サカス　赤坂Bizタワー</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事務所,商業施設</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東京都港区赤坂5</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2008年04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三井不動産、久米設計＜林年男、三浦健、吉田宏幸、高橋泰文、萩原芳孝、稲嶺稔、斉藤博之、井上裕爾、篠崎利行、沼田典久、海老原靖子、吉岡亮一、嵐山正樹、中島隆裕、奥野親正、神崎健、伊藤央、田村富士雄、大前芳蔵、町野陽一郎、中村導彦、畠中章、吹屋亨、高橋晃司、中谷光宏、市川勉、清宮拓磨、加藤修一、上井良彦、皆錢宏一、郡司裕光、大野啓二、権田武路、奥山由人、沼田典久、清水宣男、原闘者＞久米エンジニアリングシステム＜大窪健、水沼誠二、榎本茂＞上野計画、日本工営、オンサイト計画設計事務所＜長谷川浩己、戸田知佐、木田裕子、金井幸雄、野田亜木子＞ソラ・アソシエイツ＜川村和広、三井敦史＞竹内デザイン＜竹内誠、松尾憲宏、久我哲也＞久米設計+乃村工藝社JV、乃村工藝社＜大寺徹、本間省二、佐伯俊輔、松田知也、井原勇哲＞アートフロントギャラリー＜千住博、鈴木康広、ヘルガ・グリフィス、トーマス・シャノン＞</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TBS（業務棟・文化施設棟）開発建設工事JV＜大林組・鹿島建設・前田建設工業・清水建設＞</w:t>
            </w:r>
          </w:p>
        </w:tc>
      </w:tr>
      <w:tr w:rsidR="007F672A" w:rsidRPr="007F672A" w:rsidTr="00C554AA">
        <w:trPr>
          <w:trHeight w:val="144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A00805011013</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La Porte 心斎橋</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大阪府大阪市中央区心斎橋筋1-1-10</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2008年05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プランテック総合計画事務所＜大江匡、西矢豊、安江寿弘、石井綾＞エンジニアリング　エクスチェンジ＜海野敏夫、坂田興平＞明野設備研究所＜吉本健二、高栖巧、中根武弘＞</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大成建設、五建工業、東光電気工事</w:t>
            </w:r>
          </w:p>
        </w:tc>
      </w:tr>
      <w:tr w:rsidR="007F672A" w:rsidRPr="007F672A" w:rsidTr="00C554AA">
        <w:trPr>
          <w:trHeight w:val="72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A00806011003</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αMATRIXビル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事務所,テナントビル</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東京都中央区銀座3-9-6</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2008年06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A.A.E.＜下吹越武人、寺崎悠真＞我伊野構造設計室（G.DeSIGN）＜我伊野威之＞スリーク＜野堀正弘＞</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佐藤秀、ユタカ産業、豊国電気産業</w:t>
            </w:r>
          </w:p>
        </w:tc>
      </w:tr>
      <w:tr w:rsidR="007F672A" w:rsidRPr="007F672A" w:rsidTr="00C554AA">
        <w:trPr>
          <w:trHeight w:val="384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A00810011005</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ココラフロント</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ホテル,事務所,店舗,駐車場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愛知県豊橋市駅前大通1-55</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2008年10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北山創造研究所＜北山孝雄、吉田成行、金子雄二＞北山孝二郎+K計画事務所＜北山孝二郎、岡田泰明、西村周浩、木村隆＞日本設計＜徳弘晴信、中尾孔俊、米川龍夫、古野欽一、小西浩夫、中山志メ松、人見泰義、野田繁、木村秀夫＞金箱構造設計事務所＜金箱温春、望月泰宏＞森村設計＜相川道男、川田義登＞A.N.D.＜小坂竜、宮里貴司＞鳳コンサルタント環境デザイン研究所＜佐々木葉二、内堀文雄、吉武宗平＞アイシーイー＜武石正宣、柳澤雅子、楯優＞GLAMOROUS co.,ltd.＜森田恭通＞SSD＜澤田広俊＞</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鹿島建設、中部電気、川北電気工業</w:t>
            </w:r>
          </w:p>
        </w:tc>
      </w:tr>
      <w:tr w:rsidR="007F672A" w:rsidRPr="007F672A" w:rsidTr="00C554AA">
        <w:trPr>
          <w:trHeight w:val="57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A00811011008</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ブリーゼタワー</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事務所,店舗,劇場,駐車場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大阪府大阪市北区2-4-9</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2008年11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三菱地所設計＜枝川裕一郎、寺田幸司、国府田道夫、岩本忠昌、杉本宏之、高明彦、梶隆之、根津定満、東和彦、永岡洋一、安田健一、矢野敦士、大塚成喜、森敏幸、相川節雄、広瀬亮一、中澤功、友松芳彦、奥富宏和、宮澤裕紀、亀井尚志＞インゲンホーフェン・アーキテクツ＜クリストフ・インゲンホーフェン、ベン・ディークマン、マーティン・ロイター＞KAJIMA DESIGN＜小菅克己、宮田雅章、仙波武士、黒川泰嗣、太田忠彦、橋本洋＞鹿島建築管理本部、鹿島技術研究所、浪花森本音響計画、シアターワークショップ、セレブレーション・オブ・ライツ、石井幹子デザイン事務所＜石井幹子、玉那覇昭人、榎本敏＞ライトスケープ・デザイン・オフィス＜東宮洋美、山田圭太郎＞LIGHTDESIGN＜東海林弘靖、永島和弘＞メック・デザイン・インターナショナル＜福田宏＞エモーショナル・スペース・デザイン＜渡辺太郎、佐野裕次、高明愛＞</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鹿島建設</w:t>
            </w:r>
          </w:p>
        </w:tc>
      </w:tr>
      <w:tr w:rsidR="007F672A" w:rsidRPr="007F672A" w:rsidTr="00C554AA">
        <w:trPr>
          <w:trHeight w:val="312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A00812011003</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青山OM-SQUARE</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東京都港区北青山2-5-8</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2008年12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三井不動産、清水建設＜稲村健一、佐竹弘芳、瀬尾剛史、斎藤利昭、折原伸吾、沼本学、荒井義人、太田明彦、池田真哉、湊敦、祖父江一仁、村瀬義則、栗山晃一、杉山浩、縄田龍一、金子弘幸、國嶋匡＞佐藤尚巳建築研究所＜佐藤尚巳、永山智文＞フィールドフォー・デザインオフィス＜内田淳、並木良一＞都市環境照明研究所＜武石正宣、水谷純＞エモーショナル・スペース・デザイン＜渡辺太郎、佐野裕次＞ウォークマーク・デザイン＜水津巧＞</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清水・間JV、新日空・中央設備JV、きんでん</w:t>
            </w:r>
          </w:p>
        </w:tc>
      </w:tr>
      <w:tr w:rsidR="007F672A" w:rsidRPr="007F672A" w:rsidTr="00C554AA">
        <w:trPr>
          <w:trHeight w:val="432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A00812011004</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ティファニー銀座（改修）</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東京都中央区銀座2-7-17</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2008年12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TIFFANY Real Estate Services World Wide＜Lawrence Palfini、Brian Guze、Alki Sonitis、Philip Bottega＞TIFFANY JAPAN Store Planning &amp; Security＜五十嵐秀晴、阿部慎一、渡邉亜理、衣川真也、鵜川陽、山崎佑介＞ボヴィス・レンドリース・ジャパン＜Gordon Hatton、平川正毅、安田章子＞隈研吾建築都市設計事務所＜隈研吾、藤原徹平、土屋匡生、寺川奈穂子＞ア・ファクトリー＜寺沢豊文、眞塩和彦＞Kevin Cherry、オーク構造設計＜新谷眞人、須藤崇＞内原智史デザイン事務所＜内原智史、綿貫真由美＞NUNO＜安東陽子＞徳山知久、大成建設＜芝山哲也、中川雄一朗、篠崎祥三、古賀威信＞</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大成建設</w:t>
            </w:r>
          </w:p>
        </w:tc>
      </w:tr>
      <w:tr w:rsidR="007F672A" w:rsidRPr="007F672A" w:rsidTr="00C554AA">
        <w:trPr>
          <w:trHeight w:val="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A00903011017</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四条木製ビル/第15長谷ビル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京都府京都市中京区烏丸通四条上る笋町688</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2009年03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河井敏明/河井事務所＜河井敏明、木村彩＞大建設計＜村松一彦＞</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鴻池組、第一工業、栗原工業</w:t>
            </w:r>
          </w:p>
        </w:tc>
      </w:tr>
      <w:tr w:rsidR="007F672A" w:rsidRPr="007F672A" w:rsidTr="00C554AA">
        <w:trPr>
          <w:trHeight w:val="9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A00903011019</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ｙｚｃｏｒｐ+ｂｌｄ</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共同住宅・アパート・マンション,店舗,ライブハウス</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兵庫県神戸市中央区下山手通2-17-2</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2009年03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若林広幸建築研究所＜若林広幸、村上加奈、福井嘉宏＞青葦建築構造事務所＜出口節夫、徳田功＞みやこ設備設計＜松井始、岡田理＞</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松村組、近畿工業、杉本電気工事、たけびし</w:t>
            </w:r>
          </w:p>
        </w:tc>
      </w:tr>
      <w:tr w:rsidR="007F672A" w:rsidRPr="007F672A" w:rsidTr="00C554AA">
        <w:trPr>
          <w:trHeight w:val="120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A00905011004</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F-SPACE</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テナントビル</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東京都調布市国領町1-3-25</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2009年05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石黒由紀建築設計事務所＜石黒由紀、石黒健太、木下佑輔＞満田衛資構造計画研究所＜満田衛資、柳室純、魚谷みわ子＞平本設備コンサルタント＜平本久＞</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佐藤秀、三栄設備工業、高木電気工業社</w:t>
            </w:r>
          </w:p>
        </w:tc>
      </w:tr>
      <w:tr w:rsidR="007F672A" w:rsidRPr="007F672A" w:rsidTr="00C554AA">
        <w:trPr>
          <w:trHeight w:val="336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A00905011016</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Ao(アオ)</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店舗,飲食店･食堂,サービス店舗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東京都港区北青山3-11-7</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2009年05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本設計＜長堀嘉一、尾崎敦俊、奥村彰浩、松宮綾子、紺野泰、雨宮正弥、垣花逸子、榊田倫之、竹地直記、生駒勝、高橋浩史、中村伸、上之薗祐司、相京正巳、北原知治、宮本敦、嶋田泰平、佐々木真人、拵弘之、中村精一、野村能久、佐藤好宏、齋藤求、岩永啓吾、神原靖彦、清水一則、相馬鉦巳、小穴政明、鴨志田稔、馬場宏＞明野設備研究所＜中島秀男、嶋田拓＞ICE都市環境照明研究所＜武石正宣、楯優＞飯島直樹デザイン室＜飯島直樹、畑中亮二、後藤聡＞藤田克美+F.PLUS</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鹿島建設、高砂熱学工業、クリマテック、関電工</w:t>
            </w:r>
          </w:p>
        </w:tc>
      </w:tr>
      <w:tr w:rsidR="007F672A" w:rsidRPr="007F672A" w:rsidTr="00C554AA">
        <w:trPr>
          <w:trHeight w:val="72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A00905011017</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VERTU GINZA</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東京都中央区銀座5-8-2</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2009年05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クラインダイサムアーキテクツ＜アストリッド・クライン、マーク・ダイサム、久枝美紀、高橋慎＞ディー・ブレーン</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ディー・ブレーン</w:t>
            </w:r>
          </w:p>
        </w:tc>
      </w:tr>
      <w:tr w:rsidR="007F672A" w:rsidRPr="007F672A" w:rsidTr="00C554AA">
        <w:trPr>
          <w:trHeight w:val="432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A00906011006</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ＪＡビル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事務所,カンファレンス,店舗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東京都千代田区大手町1-3-1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2009年06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三菱地所設計＜大内政男、新居仁、渡邉顕彦、松井章一郎、荒井拓州、尾崎伸治、小岩和彦、河合康之、中元義弘、塚本敦彦、原田仁、高瀬知章、伊藤茂、脇野剛史、山田哲夫、桑田誠、中丸浩一、西村由紀夫＞全国農協設計＜木村健太郎、田辺茂直、永田弘人＞ＮＴＴファシリティーズ＜仙波正男、松井清直、佐藤正弘、中村清幸、嶋田常男＞メック･デザイン･インターナショナル＜森岡淳、相原毅、松井純也＞ＧＫ設計＜西潟眞佐子、功能澄人＞トミタ・ライティングデザイン・オフィス＜富田泰行、藤倉昭人＞明野設備研究所＜嶋田拓＞環境計画研究所＜池村明生、田島一宏、生方均、市川靖子＞大巻伸嗣</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鹿島建設、ユアテック、きんでん、新菱冷熱工業</w:t>
            </w:r>
          </w:p>
        </w:tc>
      </w:tr>
      <w:tr w:rsidR="007F672A" w:rsidRPr="007F672A" w:rsidTr="00C554AA">
        <w:trPr>
          <w:trHeight w:val="648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A00906011007</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経団連会館</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事務所,集会場,店舗,駐車場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東京都千代田区大手町1-3-2</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2009年06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建設計＜中村光男、櫻井潔、小比賀一史、石川真治、山田修三、松本博樹、小高孝司、村山博美、金澤昭博、森愛子、大松敦、柳瀬希実子、能田悟、北村亜砂、杉崎美緒、常木康弘、長瀬悟、金山功、江坂佳賢、江利川俊明、野原文男、森山修治、中村准二、本多敦、渡邊薫、岡野博紀、栄千治、藤岡茂、平賀昇、三谷康彦、西大輔、小路直彦、笛田一義、矢崎覚、馬場好春、司馬義英、田中亜美、長谷昇、今村栄一、田中義久、谷研一、石上智章、加藤厚、巽政史、落合誠、島田太郎、小野里守旦、海老名義男、加藤裕明＞三菱地所設計＜原田仁、高瀬知章、佐藤茂、脇野剛史、山田哲夫、桑田誠、今村久雄、後藤桂久＞日建スペースデザイン＜大久保豊、輿石仁、石川暢子、古澤幹生＞石のアトリエ＜和泉正敏＞ＧＫ設計＜西潟眞佐子、功能澄人＞トミタ・ライティングデザイン・オフィス＜富田泰行、藤倉昭人＞明野設備研究所＜嶋田拓＞環境計画研究所＜池村明生、田島一宏、生方均、市川靖子＞濱谷明夫</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清水建設、高砂熱学工業、斎久工業、関電工、日本電設工業、日立製作所、東芝エレベーター、ユアテック、きんでん、新菱冷熱工業</w:t>
            </w:r>
          </w:p>
        </w:tc>
      </w:tr>
      <w:tr w:rsidR="007F672A" w:rsidRPr="007F672A" w:rsidTr="00C554AA">
        <w:trPr>
          <w:trHeight w:val="240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A00909011017</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ハルニレ　テラス</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店舗,飲食店・食堂</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長野県北佐久郡軽井沢町星野</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2009年09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環境・建築研究所＜東利恵、斯波薫、北原玲子＞オンサイト計画設計事務所＜長谷川浩己、鈴木裕治、金井幸雄、原行宏＞佐野建築構造事務所＜佐野元昭、加藤健児、岡本知子＞桐野建築構造設計＜桐野康則＞ＩＣＥ都市環境照明研究所＜武石正宣、楯優＞森村設計＜杉野勝明、源馬健史＞山崎設備設計事務所＜山崎克己、山崎太輔＞</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竹花工業、ヤマト、関電工</w:t>
            </w:r>
          </w:p>
        </w:tc>
      </w:tr>
      <w:tr w:rsidR="007F672A" w:rsidRPr="007F672A" w:rsidTr="00C554AA">
        <w:trPr>
          <w:trHeight w:val="360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A009100110041</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丸の内パークビルディング/三菱一号館　丸の内パークビルディング</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事務所,店舗,冷暖房施設,駐車場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東京都千代田区丸の内2-6-1,2</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2009年10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三菱地所設計＜大内政男、東條隆郎、狩野大和、山極裕史、高田慎也、柴田康博、瀬賀登、神例賢、小川一郎、吉原正、山縣洋一、茂呂幸雄、豊岡俊一郎、富田収、栗林茂吉、安田香平、田代英久、藤江哲也、植田直樹、松榮宏幸、玉木隆夫、松島正興、坪田勇人、渡邊倫樹、深澤義和、大坪修、清家正樹、鈴木高明、松本浩嗣、浅野祐輔、酒井和三、矢野和人＞dpa lighting consultants＜Nick Hoggett＞YDNY＜Yoshi白石＞メックデザインインターナショナル、Interni；A＜小山内亜紀＞アーキグラフィカ</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竹中工務店、高砂熱学工業、斎久工業、きんでん、東光電気工事、西原衛生工業所、三菱電機、日立製作所、東芝、小岩井農牧</w:t>
            </w:r>
          </w:p>
        </w:tc>
      </w:tr>
      <w:tr w:rsidR="007F672A" w:rsidRPr="007F672A" w:rsidTr="00C554AA">
        <w:trPr>
          <w:trHeight w:val="360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A00911011006</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ポーラ銀座ビル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店舗,飲食店・食堂,ショールーム・展示場,事務所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東京都中央区</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2009年11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日建設計+安田アトリエ＜林昌二、宮川浩、高橋秀通、安田幸一、中屋敷公一、北田明裕、大庭拓也、竹下大翼、宇佐美健一、青木勇＞Hoberman Designs, Inc.＜Chuck Hoberman＞キルトプランニングオフィス＜豊久将三、平岡由紀夫＞横田外装研究室＜横田暉生＞Agence Nuel＜Jean-Philippe Nuel＞乃村工藝社＜上妻玲＞SIMPLICITY＜緒方慎一郎＞ベイリーフ＜前田太郎、佐藤匠＞日建設計＜山本裕、宮崎健太郎、高柳慎太郎、秋元和紀、長谷川巌、三由賢、丁文ティン、古宮弘志</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竹中工務店、大氣社、きんでん</w:t>
            </w:r>
          </w:p>
        </w:tc>
      </w:tr>
      <w:tr w:rsidR="007F672A" w:rsidRPr="007F672A" w:rsidTr="00C554AA">
        <w:trPr>
          <w:trHeight w:val="1200"/>
        </w:trPr>
        <w:tc>
          <w:tcPr>
            <w:tcW w:w="1581"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A00911011016</w:t>
            </w: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ＤＳＴ</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東京都渋谷区代官山町</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2009年11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aat+ヨコミゾマコト建築設計事務所＜ヨコミゾマコト、照内創＞ロウファットストラクチュア＜横山太郎、加藤由樹子＞知久設備計画研究所＜知久昭夫、片岡勝矩、神崎好久＞</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栄港建設</w:t>
            </w:r>
          </w:p>
        </w:tc>
      </w:tr>
      <w:tr w:rsidR="007F672A" w:rsidRPr="007F672A" w:rsidTr="00C554AA">
        <w:trPr>
          <w:trHeight w:val="1440"/>
        </w:trPr>
        <w:tc>
          <w:tcPr>
            <w:tcW w:w="1581" w:type="dxa"/>
            <w:hideMark/>
          </w:tcPr>
          <w:p w:rsidR="007F672A" w:rsidRPr="007F672A" w:rsidRDefault="007F672A">
            <w:pPr>
              <w:rPr>
                <w:rFonts w:asciiTheme="majorEastAsia" w:eastAsiaTheme="majorEastAsia" w:hAnsiTheme="majorEastAsia"/>
                <w:sz w:val="21"/>
                <w:szCs w:val="21"/>
              </w:rPr>
            </w:pP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Carina store</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東京都港区南青山5-5-20</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2010年01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妹島和世建築設計事務所＜妹島和世、棚瀬純孝、山本力矢、山下貴成、Angela Pang＞佐々木睦朗構造計画研究所＜佐々木睦朗、鈴木健＞森村設計＜吉田崇、禹志惠、木村昭夫＞</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坪井工業、常進工業、勇電社</w:t>
            </w:r>
          </w:p>
        </w:tc>
      </w:tr>
      <w:tr w:rsidR="007F672A" w:rsidRPr="007F672A" w:rsidTr="00C554AA">
        <w:trPr>
          <w:trHeight w:val="1440"/>
        </w:trPr>
        <w:tc>
          <w:tcPr>
            <w:tcW w:w="1581" w:type="dxa"/>
            <w:hideMark/>
          </w:tcPr>
          <w:p w:rsidR="007F672A" w:rsidRPr="007F672A" w:rsidRDefault="007F672A">
            <w:pPr>
              <w:rPr>
                <w:rFonts w:asciiTheme="majorEastAsia" w:eastAsiaTheme="majorEastAsia" w:hAnsiTheme="majorEastAsia"/>
                <w:sz w:val="21"/>
                <w:szCs w:val="21"/>
              </w:rPr>
            </w:pP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フラワーショップＨ</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東京都千代田区日比谷公園</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2010年01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乾久美子建築設計事務所＜乾久美子、市川竜吾、奥山尚史、加藤イオ、牧野宏一＞ＫＡＰ＜岡村仁、桐野康則、石川敬一＞イーエスアソシエーツ＜佐藤英治＞環境トータルシステム＜木林茂利＞</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清水建設、三建設備工業、橋本電気</w:t>
            </w:r>
          </w:p>
        </w:tc>
      </w:tr>
      <w:tr w:rsidR="007F672A" w:rsidRPr="007F672A" w:rsidTr="00C554AA">
        <w:trPr>
          <w:trHeight w:val="960"/>
        </w:trPr>
        <w:tc>
          <w:tcPr>
            <w:tcW w:w="1581" w:type="dxa"/>
            <w:hideMark/>
          </w:tcPr>
          <w:p w:rsidR="007F672A" w:rsidRPr="007F672A" w:rsidRDefault="007F672A">
            <w:pPr>
              <w:rPr>
                <w:rFonts w:asciiTheme="majorEastAsia" w:eastAsiaTheme="majorEastAsia" w:hAnsiTheme="majorEastAsia"/>
                <w:sz w:val="21"/>
                <w:szCs w:val="21"/>
              </w:rPr>
            </w:pP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Ｙビル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東京都港区</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2010年03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中山秀之建築設計事務所＜中山秀之、北村直也、清水真由美＞小西泰孝建築構造設計＜小西泰孝、金子武史＞Ａプロジェクト＜大島滋＞</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工藤工務店、東眞水道工務店、あいでん</w:t>
            </w:r>
          </w:p>
        </w:tc>
      </w:tr>
      <w:tr w:rsidR="007F672A" w:rsidRPr="007F672A" w:rsidTr="00C554AA">
        <w:trPr>
          <w:trHeight w:val="3840"/>
        </w:trPr>
        <w:tc>
          <w:tcPr>
            <w:tcW w:w="1581" w:type="dxa"/>
            <w:hideMark/>
          </w:tcPr>
          <w:p w:rsidR="007F672A" w:rsidRPr="007F672A" w:rsidRDefault="007F672A">
            <w:pPr>
              <w:rPr>
                <w:rFonts w:asciiTheme="majorEastAsia" w:eastAsiaTheme="majorEastAsia" w:hAnsiTheme="majorEastAsia"/>
                <w:sz w:val="21"/>
                <w:szCs w:val="21"/>
              </w:rPr>
            </w:pP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ヤマハ銀座ビル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店舗,コンサートホール,音楽教室,駐車場</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東京都中央区銀座7-9-4</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2010年04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建設計＜茅野秀真、白井大之、鈴木健悦、内田哲道、木村太一、近藤直美、鳥井信吾、山脇克彦、新田山直紀、西村忠宗、関根雅文、森田尚之、栄千治、平賀昇、安斎幹、丹羽勝己、高辻量、司馬義英、田中亜美、木村清晴、堀井久一、吉宮弘志、神坂敏男＞ヤマハサウンドテクノロジー開発センター＜清水寧、宮崎秀生、山下真次郎＞ラダックデザインアソシエイツ＜垂見和彦、川島司外季、二戸健吾＞パナソニック電工＜小林和夫、發田隆治＞ヤマハファシリティマネジメント＜中島直樹、小谷一郎、藤原泰子、毛利彰伸、土屋方彦＞</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鹿島建設、日東紡音響エンジニアリング、J.フロント建装、新菱冷熱工業、栗原工業、浅海電気、日立ビルシステム</w:t>
            </w:r>
          </w:p>
        </w:tc>
      </w:tr>
      <w:tr w:rsidR="007F672A" w:rsidRPr="007F672A" w:rsidTr="00C554AA">
        <w:trPr>
          <w:trHeight w:val="1200"/>
        </w:trPr>
        <w:tc>
          <w:tcPr>
            <w:tcW w:w="1581" w:type="dxa"/>
            <w:hideMark/>
          </w:tcPr>
          <w:p w:rsidR="007F672A" w:rsidRPr="007F672A" w:rsidRDefault="007F672A">
            <w:pPr>
              <w:rPr>
                <w:rFonts w:asciiTheme="majorEastAsia" w:eastAsiaTheme="majorEastAsia" w:hAnsiTheme="majorEastAsia"/>
                <w:sz w:val="21"/>
                <w:szCs w:val="21"/>
              </w:rPr>
            </w:pP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Grotto</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兵庫県芦屋市業平町47-1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2010年04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芦澤竜一建築設計事務所＜芦澤竜一、上野山健太＞S3 Associates＜橋本一郎、上島弘之、吉牟田靖也＞柴田設備設計＜柴田耕次＞芝野設備設計事務所＜芝野隆則＞</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日本建設、江坂設備、日昭電気</w:t>
            </w:r>
          </w:p>
        </w:tc>
      </w:tr>
      <w:tr w:rsidR="007F672A" w:rsidRPr="007F672A" w:rsidTr="00C554AA">
        <w:trPr>
          <w:trHeight w:val="1440"/>
        </w:trPr>
        <w:tc>
          <w:tcPr>
            <w:tcW w:w="1581" w:type="dxa"/>
            <w:hideMark/>
          </w:tcPr>
          <w:p w:rsidR="007F672A" w:rsidRPr="007F672A" w:rsidRDefault="007F672A">
            <w:pPr>
              <w:rPr>
                <w:rFonts w:asciiTheme="majorEastAsia" w:eastAsiaTheme="majorEastAsia" w:hAnsiTheme="majorEastAsia"/>
                <w:sz w:val="21"/>
                <w:szCs w:val="21"/>
              </w:rPr>
            </w:pP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Ｔａｓａｋｉ銀座本店</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店舗,事務所</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東京都中央区銀座5-7-5</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2010年05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乾久美子建築設計事務所＜乾久美子、奥山尚史＞清水建設＜間野友二、佐藤治、土肥正、波江野宏、坂下孝幸＞ギャルドユウ・エス・ピイ＜横松亨、佐藤洋一郎＞三菱電機ビルテクノサービス＜福士秀則＞</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清水建設、三菱電機ビルテクノサービス　</w:t>
            </w:r>
          </w:p>
        </w:tc>
      </w:tr>
      <w:tr w:rsidR="007F672A" w:rsidRPr="007F672A" w:rsidTr="00C554AA">
        <w:trPr>
          <w:trHeight w:val="2880"/>
        </w:trPr>
        <w:tc>
          <w:tcPr>
            <w:tcW w:w="1581" w:type="dxa"/>
            <w:hideMark/>
          </w:tcPr>
          <w:p w:rsidR="007F672A" w:rsidRPr="007F672A" w:rsidRDefault="007F672A">
            <w:pPr>
              <w:rPr>
                <w:rFonts w:asciiTheme="majorEastAsia" w:eastAsiaTheme="majorEastAsia" w:hAnsiTheme="majorEastAsia"/>
                <w:sz w:val="21"/>
                <w:szCs w:val="21"/>
              </w:rPr>
            </w:pP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ユニクロ 心斎橋店</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大阪府大阪市中央区心斎橋筋1-2-17</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2010年11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平和不動産＜高野明仁＞佐藤可士和、ワンダーウォール＜片山正通＞藤本壮介建築設計事務所＜藤本壮介、畑貴博、湊健雄＞日建設計＜一階聡之、鶴田潤、端景一、山本直道＞大林組＜山田修司、岩垂誠、永野一朗、中村篤、遠藤千佳哉、石川英樹、高橋真佐美＞FDS＜後藤徹、菅原千絵＞パートナーズ＜山根達也、高山茂昭＞シリウスライティングオフィス＜戸恒浩人、田中康一、小林周平＞丹青社</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大林組、丹青社、パートナーズ、太陽工業</w:t>
            </w:r>
          </w:p>
        </w:tc>
      </w:tr>
      <w:tr w:rsidR="007F672A" w:rsidRPr="007F672A" w:rsidTr="00C554AA">
        <w:trPr>
          <w:trHeight w:val="5520"/>
        </w:trPr>
        <w:tc>
          <w:tcPr>
            <w:tcW w:w="1581" w:type="dxa"/>
            <w:hideMark/>
          </w:tcPr>
          <w:p w:rsidR="007F672A" w:rsidRPr="007F672A" w:rsidRDefault="007F672A">
            <w:pPr>
              <w:rPr>
                <w:rFonts w:asciiTheme="majorEastAsia" w:eastAsiaTheme="majorEastAsia" w:hAnsiTheme="majorEastAsia"/>
                <w:sz w:val="21"/>
                <w:szCs w:val="21"/>
              </w:rPr>
            </w:pP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東急キャピトルタワー</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ホテル,事務所,共同住宅・アパート・マンション,店舗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東京都千代田区永田町2-10-3</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2010年11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急行電鉄、東急ホテルズ、隈研吾建築都市設計事務所＜隈研吾、宮原賢次、宮澤一彦、神田剛、松島潤平＞東急設計コンサルタント・観光企画設計社JV、東急設計コンサルタント＜多根逸美、酒井良仁、富岡毅、大隈佳之、小野塚清己、小島久幸、大久保重範、岩城文、藤吉貴之、登坂嘉宏＞観光企画設計社＜山田誠夫、若本敏幸、砂盃隆之、中嶋健吉、笠原義明、藤田裕之、金山麻里、矢嶋陽介、加藤忠勝、川村久也＞建築設備設計研究所＜遠藤義弘、町田裕一、米山尚人＞構造計画研究所＜西尾啓一、黒田満、大西雄一郎、坂場律和＞プレイスメディア＜宮城俊作、吉田新、吉村純一、高橋宏樹＞パナソニック電工＜小池玲子＞井原理安デザイン事務所＜井原理安、井原由朋、澤野亜由美＞アール・イー・アイ＜中村豊四郎、宮城壮太郎＞荒井雄一デザイン事務所＜石岡洋子＞</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清水建設、高砂熱学工業、ダイダン、日本電設工業、きんでん、東急リニューアル</w:t>
            </w:r>
          </w:p>
        </w:tc>
      </w:tr>
      <w:tr w:rsidR="007F672A" w:rsidRPr="007F672A" w:rsidTr="00C554AA">
        <w:trPr>
          <w:trHeight w:val="2640"/>
        </w:trPr>
        <w:tc>
          <w:tcPr>
            <w:tcW w:w="1581" w:type="dxa"/>
            <w:hideMark/>
          </w:tcPr>
          <w:p w:rsidR="007F672A" w:rsidRPr="007F672A" w:rsidRDefault="007F672A">
            <w:pPr>
              <w:rPr>
                <w:rFonts w:asciiTheme="majorEastAsia" w:eastAsiaTheme="majorEastAsia" w:hAnsiTheme="majorEastAsia"/>
                <w:sz w:val="21"/>
                <w:szCs w:val="21"/>
              </w:rPr>
            </w:pP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大阪富国生命ビル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事務所,店舗,学校</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大阪府大阪市北区小松原町2-4</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2010年12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三菱地所＜西本龍生＞三菱地所設計＜亀井尚志、吉田敏明＞清水建設＜見城辰哉、種村尚之、篠田竜也、重松英幸、齋藤利昭、岡本高晴、杉山友也、荒井義人、池田真哉、清水洋、丹野俊雄、石川英一＞ドミニク・ペロー アーキテクチュール＜ドミニク・ペロー、前田茂樹、長曽我部亮、石塚奈々子、ジュリアン・フエンテス、ジェローム・ピカール、ゲイル・ロリオ・プレヴォ、金久華＞</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清水建設、新菱冷熱工業、城口研究所、きんでん</w:t>
            </w:r>
          </w:p>
        </w:tc>
      </w:tr>
      <w:tr w:rsidR="007F672A" w:rsidRPr="007F672A" w:rsidTr="00C554AA">
        <w:trPr>
          <w:trHeight w:val="4560"/>
        </w:trPr>
        <w:tc>
          <w:tcPr>
            <w:tcW w:w="1581" w:type="dxa"/>
            <w:hideMark/>
          </w:tcPr>
          <w:p w:rsidR="007F672A" w:rsidRPr="007F672A" w:rsidRDefault="007F672A">
            <w:pPr>
              <w:rPr>
                <w:rFonts w:asciiTheme="majorEastAsia" w:eastAsiaTheme="majorEastAsia" w:hAnsiTheme="majorEastAsia"/>
                <w:sz w:val="21"/>
                <w:szCs w:val="21"/>
              </w:rPr>
            </w:pP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室町東三井ビルディング COREDO室町</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事務所,劇場,飲食店・食堂,店舗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東京都中央区日本橋室町2-2-1</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2010年12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日本設計＜神林徹、岩崎創、鈴木智香子、末河実、中川崇、稲垣勝、佐藤好宏、竹田拓、早崎清見、長縄勇、平田芳記、寄藤紫郎、市川泰司＞清水建設＜木田加夫利、富田文悟、小松辰也、広瀬景一、神山進、小坂睦夫、祖父江一仁、菅裕之＞團紀彦建築事務所＜團紀彦、久保田渚、天水義敬＞スーパーポテト＜杉本貴志、田中義文、根岸大樹、原井順子＞都市建築デザイン＜石井敦、山崎勉、石渡智秋（永田音響設計）＞フィールドフォー・デザインオフィス＜内田淳、並木良一＞ICE都市環境照明研究所＜武石正宣、蒔田有美子＞井原理安デザイン事務所＜井原理安、井原由朋＞廣村デザイン事務所＜廣村正彰、大内かよ＞</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室町東地区開発計画2-2街区建設JV（清水建設、錢高組）、新日本空調、第一設備工業、東光電気工事、日立製作所</w:t>
            </w:r>
          </w:p>
        </w:tc>
      </w:tr>
      <w:tr w:rsidR="007F672A" w:rsidRPr="007F672A" w:rsidTr="00C554AA">
        <w:trPr>
          <w:trHeight w:val="2880"/>
        </w:trPr>
        <w:tc>
          <w:tcPr>
            <w:tcW w:w="1581" w:type="dxa"/>
            <w:hideMark/>
          </w:tcPr>
          <w:p w:rsidR="007F672A" w:rsidRPr="007F672A" w:rsidRDefault="007F672A">
            <w:pPr>
              <w:rPr>
                <w:rFonts w:asciiTheme="majorEastAsia" w:eastAsiaTheme="majorEastAsia" w:hAnsiTheme="majorEastAsia"/>
                <w:sz w:val="21"/>
                <w:szCs w:val="21"/>
              </w:rPr>
            </w:pPr>
          </w:p>
        </w:tc>
        <w:tc>
          <w:tcPr>
            <w:tcW w:w="3060" w:type="dxa"/>
            <w:hideMark/>
          </w:tcPr>
          <w:p w:rsidR="007F672A" w:rsidRPr="007F672A" w:rsidRDefault="007F672A">
            <w:pPr>
              <w:rPr>
                <w:rFonts w:asciiTheme="majorEastAsia" w:eastAsiaTheme="majorEastAsia" w:hAnsiTheme="majorEastAsia"/>
                <w:b/>
                <w:bCs/>
                <w:sz w:val="21"/>
                <w:szCs w:val="21"/>
              </w:rPr>
            </w:pPr>
            <w:r w:rsidRPr="007F672A">
              <w:rPr>
                <w:rFonts w:asciiTheme="majorEastAsia" w:eastAsiaTheme="majorEastAsia" w:hAnsiTheme="majorEastAsia" w:hint="eastAsia"/>
                <w:b/>
                <w:bCs/>
                <w:sz w:val="21"/>
                <w:szCs w:val="21"/>
              </w:rPr>
              <w:t>日本橋室町野村ビル</w:t>
            </w:r>
          </w:p>
        </w:tc>
        <w:tc>
          <w:tcPr>
            <w:tcW w:w="282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事務所,集会所,店舗</w:t>
            </w:r>
          </w:p>
        </w:tc>
        <w:tc>
          <w:tcPr>
            <w:tcW w:w="288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東京都中央区日本橋室町2-4-3</w:t>
            </w:r>
          </w:p>
        </w:tc>
        <w:tc>
          <w:tcPr>
            <w:tcW w:w="966"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新建築</w:t>
            </w:r>
          </w:p>
        </w:tc>
        <w:tc>
          <w:tcPr>
            <w:tcW w:w="235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 xml:space="preserve">2010年12　</w:t>
            </w:r>
          </w:p>
        </w:tc>
        <w:tc>
          <w:tcPr>
            <w:tcW w:w="4450"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野村不動産＜菊池嘉明、浅井美徳、武内寛、永井圭、岩崎真志保、楠部一彦＞日建設計＜山梨知彦、伊藤輝夫、平井友介、荻野悠、金田郁、向野聡彦、吉江慶祐、宇田川貴章、丹羽勝巳、杉浦敏浩、小林弘造、趙亮、小林靖昌、坂井徹、水谷周、平野賢一、牟田口真樹、三上耕一、中西理幸、三村秀二＞NSD＜塩田雅彦、小見晃勝、鈴木真弥、大橋怜史＞ジオ・アカマツ＜宮本淳司、谷昌広＞</w:t>
            </w:r>
          </w:p>
        </w:tc>
        <w:tc>
          <w:tcPr>
            <w:tcW w:w="4394" w:type="dxa"/>
            <w:hideMark/>
          </w:tcPr>
          <w:p w:rsidR="007F672A" w:rsidRPr="007F672A" w:rsidRDefault="007F672A">
            <w:pPr>
              <w:rPr>
                <w:rFonts w:asciiTheme="majorEastAsia" w:eastAsiaTheme="majorEastAsia" w:hAnsiTheme="majorEastAsia"/>
                <w:sz w:val="21"/>
                <w:szCs w:val="21"/>
              </w:rPr>
            </w:pPr>
            <w:r w:rsidRPr="007F672A">
              <w:rPr>
                <w:rFonts w:asciiTheme="majorEastAsia" w:eastAsiaTheme="majorEastAsia" w:hAnsiTheme="majorEastAsia" w:hint="eastAsia"/>
                <w:sz w:val="21"/>
                <w:szCs w:val="21"/>
              </w:rPr>
              <w:t>大林組・野村建設工業JV、新菱冷熱工業、斎久工業、九電工</w:t>
            </w:r>
          </w:p>
        </w:tc>
      </w:tr>
    </w:tbl>
    <w:p w:rsidR="007F672A" w:rsidRPr="007F672A" w:rsidRDefault="007F672A" w:rsidP="00134ACB">
      <w:pPr>
        <w:rPr>
          <w:rFonts w:asciiTheme="majorEastAsia" w:eastAsiaTheme="majorEastAsia" w:hAnsiTheme="majorEastAsia"/>
          <w:sz w:val="21"/>
          <w:szCs w:val="21"/>
        </w:rPr>
        <w:sectPr w:rsidR="007F672A" w:rsidRPr="007F672A" w:rsidSect="00C554AA">
          <w:pgSz w:w="23814" w:h="16839" w:orient="landscape" w:code="8"/>
          <w:pgMar w:top="720" w:right="720" w:bottom="720" w:left="720" w:header="851" w:footer="992" w:gutter="0"/>
          <w:cols w:space="425"/>
          <w:docGrid w:type="lines" w:linePitch="360"/>
        </w:sectPr>
      </w:pPr>
    </w:p>
    <w:tbl>
      <w:tblPr>
        <w:tblW w:w="22300" w:type="dxa"/>
        <w:tblCellMar>
          <w:left w:w="99" w:type="dxa"/>
          <w:right w:w="99" w:type="dxa"/>
        </w:tblCellMar>
        <w:tblLook w:val="04A0" w:firstRow="1" w:lastRow="0" w:firstColumn="1" w:lastColumn="0" w:noHBand="0" w:noVBand="1"/>
      </w:tblPr>
      <w:tblGrid>
        <w:gridCol w:w="2679"/>
        <w:gridCol w:w="1240"/>
        <w:gridCol w:w="2026"/>
        <w:gridCol w:w="926"/>
        <w:gridCol w:w="941"/>
        <w:gridCol w:w="992"/>
        <w:gridCol w:w="992"/>
        <w:gridCol w:w="2126"/>
        <w:gridCol w:w="1418"/>
        <w:gridCol w:w="992"/>
        <w:gridCol w:w="992"/>
        <w:gridCol w:w="993"/>
        <w:gridCol w:w="992"/>
        <w:gridCol w:w="1489"/>
        <w:gridCol w:w="1629"/>
        <w:gridCol w:w="1873"/>
      </w:tblGrid>
      <w:tr w:rsidR="00C554AA" w:rsidRPr="00C554AA" w:rsidTr="0020548D">
        <w:trPr>
          <w:trHeight w:val="855"/>
        </w:trPr>
        <w:tc>
          <w:tcPr>
            <w:tcW w:w="2679" w:type="dxa"/>
            <w:tcBorders>
              <w:top w:val="nil"/>
              <w:left w:val="nil"/>
              <w:bottom w:val="nil"/>
              <w:right w:val="nil"/>
            </w:tcBorders>
            <w:shd w:val="clear" w:color="auto" w:fill="auto"/>
            <w:vAlign w:val="center"/>
            <w:hideMark/>
          </w:tcPr>
          <w:p w:rsidR="00C554AA" w:rsidRPr="00C554AA" w:rsidRDefault="0020548D" w:rsidP="0020548D">
            <w:pPr>
              <w:pStyle w:val="af0"/>
            </w:pPr>
            <w:bookmarkStart w:id="120" w:name="_Toc347140313"/>
            <w:r>
              <w:rPr>
                <w:rFonts w:hint="eastAsia"/>
              </w:rPr>
              <w:t>B</w:t>
            </w:r>
            <w:r>
              <w:rPr>
                <w:rFonts w:hint="eastAsia"/>
              </w:rPr>
              <w:t xml:space="preserve">　分析</w:t>
            </w:r>
            <w:bookmarkEnd w:id="120"/>
          </w:p>
        </w:tc>
        <w:tc>
          <w:tcPr>
            <w:tcW w:w="1240" w:type="dxa"/>
            <w:tcBorders>
              <w:top w:val="nil"/>
              <w:left w:val="nil"/>
              <w:bottom w:val="nil"/>
              <w:right w:val="nil"/>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p>
        </w:tc>
        <w:tc>
          <w:tcPr>
            <w:tcW w:w="5877"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建物輪郭線</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輪郭線、ファサード内ともに関係の場合あり</w:t>
            </w:r>
          </w:p>
        </w:tc>
        <w:tc>
          <w:tcPr>
            <w:tcW w:w="8505" w:type="dxa"/>
            <w:gridSpan w:val="7"/>
            <w:tcBorders>
              <w:top w:val="single" w:sz="4" w:space="0" w:color="auto"/>
              <w:left w:val="nil"/>
              <w:bottom w:val="single" w:sz="4" w:space="0" w:color="auto"/>
              <w:right w:val="single" w:sz="4" w:space="0" w:color="000000"/>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ファサード内</w:t>
            </w:r>
          </w:p>
        </w:tc>
        <w:tc>
          <w:tcPr>
            <w:tcW w:w="1873" w:type="dxa"/>
            <w:tcBorders>
              <w:top w:val="nil"/>
              <w:left w:val="nil"/>
              <w:bottom w:val="nil"/>
              <w:right w:val="nil"/>
            </w:tcBorders>
            <w:shd w:val="clear" w:color="auto" w:fill="auto"/>
            <w:noWrap/>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color w:val="000000"/>
                <w:kern w:val="0"/>
                <w:sz w:val="20"/>
              </w:rPr>
            </w:pPr>
          </w:p>
        </w:tc>
      </w:tr>
      <w:tr w:rsidR="00C554AA" w:rsidRPr="00C554AA" w:rsidTr="0020548D">
        <w:trPr>
          <w:trHeight w:val="840"/>
        </w:trPr>
        <w:tc>
          <w:tcPr>
            <w:tcW w:w="2679" w:type="dxa"/>
            <w:tcBorders>
              <w:top w:val="nil"/>
              <w:left w:val="nil"/>
              <w:bottom w:val="nil"/>
              <w:right w:val="nil"/>
            </w:tcBorders>
            <w:shd w:val="clear" w:color="auto" w:fill="auto"/>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p>
        </w:tc>
        <w:tc>
          <w:tcPr>
            <w:tcW w:w="1240" w:type="dxa"/>
            <w:tcBorders>
              <w:top w:val="nil"/>
              <w:left w:val="nil"/>
              <w:bottom w:val="single" w:sz="4" w:space="0" w:color="auto"/>
              <w:right w:val="nil"/>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p>
        </w:tc>
        <w:tc>
          <w:tcPr>
            <w:tcW w:w="2026" w:type="dxa"/>
            <w:tcBorders>
              <w:top w:val="nil"/>
              <w:left w:val="single" w:sz="4" w:space="0" w:color="auto"/>
              <w:bottom w:val="single" w:sz="4" w:space="0" w:color="auto"/>
              <w:right w:val="single" w:sz="4" w:space="0" w:color="auto"/>
            </w:tcBorders>
            <w:shd w:val="clear" w:color="auto" w:fill="auto"/>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kern w:val="0"/>
                <w:sz w:val="20"/>
              </w:rPr>
            </w:pPr>
            <w:r w:rsidRPr="00C554AA">
              <w:rPr>
                <w:rFonts w:ascii="ＭＳ Ｐゴシック" w:eastAsia="ＭＳ Ｐゴシック" w:hAnsi="ＭＳ Ｐゴシック" w:cs="ＭＳ Ｐゴシック" w:hint="eastAsia"/>
                <w:kern w:val="0"/>
                <w:sz w:val="20"/>
              </w:rPr>
              <w:t>水平垂直を基調だが連続した規則でない</w:t>
            </w:r>
          </w:p>
        </w:tc>
        <w:tc>
          <w:tcPr>
            <w:tcW w:w="1867" w:type="dxa"/>
            <w:gridSpan w:val="2"/>
            <w:tcBorders>
              <w:top w:val="nil"/>
              <w:left w:val="nil"/>
              <w:bottom w:val="single" w:sz="4" w:space="0" w:color="auto"/>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斜面</w:t>
            </w:r>
          </w:p>
        </w:tc>
        <w:tc>
          <w:tcPr>
            <w:tcW w:w="1984" w:type="dxa"/>
            <w:gridSpan w:val="2"/>
            <w:tcBorders>
              <w:top w:val="nil"/>
              <w:left w:val="nil"/>
              <w:bottom w:val="single" w:sz="4" w:space="0" w:color="auto"/>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曲面</w:t>
            </w:r>
          </w:p>
        </w:tc>
        <w:tc>
          <w:tcPr>
            <w:tcW w:w="2126" w:type="dxa"/>
            <w:tcBorders>
              <w:top w:val="nil"/>
              <w:left w:val="nil"/>
              <w:bottom w:val="single" w:sz="4" w:space="0" w:color="auto"/>
              <w:right w:val="single" w:sz="4" w:space="0" w:color="auto"/>
            </w:tcBorders>
            <w:shd w:val="clear" w:color="auto" w:fill="auto"/>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機能と関係のない装飾又はイオニア柱等</w:t>
            </w:r>
          </w:p>
        </w:tc>
        <w:tc>
          <w:tcPr>
            <w:tcW w:w="1418" w:type="dxa"/>
            <w:tcBorders>
              <w:top w:val="nil"/>
              <w:left w:val="nil"/>
              <w:bottom w:val="single" w:sz="4" w:space="0" w:color="auto"/>
              <w:right w:val="single" w:sz="4" w:space="0" w:color="auto"/>
            </w:tcBorders>
            <w:shd w:val="clear" w:color="auto" w:fill="auto"/>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kern w:val="0"/>
                <w:sz w:val="20"/>
              </w:rPr>
            </w:pPr>
            <w:r w:rsidRPr="00C554AA">
              <w:rPr>
                <w:rFonts w:ascii="ＭＳ Ｐゴシック" w:eastAsia="ＭＳ Ｐゴシック" w:hAnsi="ＭＳ Ｐゴシック" w:cs="ＭＳ Ｐゴシック" w:hint="eastAsia"/>
                <w:kern w:val="0"/>
                <w:sz w:val="20"/>
              </w:rPr>
              <w:t>水平垂直を基調だが連続した規則でない</w:t>
            </w:r>
          </w:p>
        </w:tc>
        <w:tc>
          <w:tcPr>
            <w:tcW w:w="1984" w:type="dxa"/>
            <w:gridSpan w:val="2"/>
            <w:tcBorders>
              <w:top w:val="nil"/>
              <w:left w:val="nil"/>
              <w:bottom w:val="single" w:sz="4" w:space="0" w:color="auto"/>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斜線</w:t>
            </w:r>
          </w:p>
        </w:tc>
        <w:tc>
          <w:tcPr>
            <w:tcW w:w="1985" w:type="dxa"/>
            <w:gridSpan w:val="2"/>
            <w:tcBorders>
              <w:top w:val="nil"/>
              <w:left w:val="nil"/>
              <w:bottom w:val="single" w:sz="4" w:space="0" w:color="auto"/>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曲線</w:t>
            </w:r>
          </w:p>
        </w:tc>
        <w:tc>
          <w:tcPr>
            <w:tcW w:w="1489" w:type="dxa"/>
            <w:tcBorders>
              <w:top w:val="nil"/>
              <w:left w:val="nil"/>
              <w:bottom w:val="single" w:sz="4" w:space="0" w:color="auto"/>
              <w:right w:val="single" w:sz="4" w:space="0" w:color="auto"/>
            </w:tcBorders>
            <w:shd w:val="clear" w:color="auto" w:fill="auto"/>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２次ファサード</w:t>
            </w:r>
          </w:p>
        </w:tc>
        <w:tc>
          <w:tcPr>
            <w:tcW w:w="1629" w:type="dxa"/>
            <w:tcBorders>
              <w:top w:val="nil"/>
              <w:left w:val="nil"/>
              <w:bottom w:val="single" w:sz="4" w:space="0" w:color="auto"/>
              <w:right w:val="single" w:sz="4" w:space="0" w:color="auto"/>
            </w:tcBorders>
            <w:shd w:val="clear" w:color="auto" w:fill="auto"/>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ランダム</w:t>
            </w:r>
          </w:p>
        </w:tc>
        <w:tc>
          <w:tcPr>
            <w:tcW w:w="1873" w:type="dxa"/>
            <w:tcBorders>
              <w:top w:val="nil"/>
              <w:left w:val="nil"/>
              <w:bottom w:val="nil"/>
              <w:right w:val="nil"/>
            </w:tcBorders>
            <w:shd w:val="clear" w:color="auto" w:fill="auto"/>
            <w:noWrap/>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color w:val="000000"/>
                <w:kern w:val="0"/>
                <w:sz w:val="20"/>
              </w:rPr>
            </w:pPr>
          </w:p>
        </w:tc>
      </w:tr>
      <w:tr w:rsidR="0020548D" w:rsidRPr="00C554AA" w:rsidTr="0020548D">
        <w:trPr>
          <w:trHeight w:val="270"/>
        </w:trPr>
        <w:tc>
          <w:tcPr>
            <w:tcW w:w="2679" w:type="dxa"/>
            <w:tcBorders>
              <w:top w:val="nil"/>
              <w:left w:val="nil"/>
              <w:bottom w:val="single" w:sz="4" w:space="0" w:color="auto"/>
              <w:right w:val="single" w:sz="4" w:space="0" w:color="auto"/>
            </w:tcBorders>
            <w:shd w:val="clear" w:color="auto" w:fill="auto"/>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数値</w:t>
            </w:r>
          </w:p>
        </w:tc>
        <w:tc>
          <w:tcPr>
            <w:tcW w:w="2026" w:type="dxa"/>
            <w:tcBorders>
              <w:top w:val="nil"/>
              <w:left w:val="nil"/>
              <w:bottom w:val="single" w:sz="4" w:space="0" w:color="auto"/>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3</w:t>
            </w:r>
          </w:p>
        </w:tc>
        <w:tc>
          <w:tcPr>
            <w:tcW w:w="926" w:type="dxa"/>
            <w:tcBorders>
              <w:top w:val="nil"/>
              <w:left w:val="nil"/>
              <w:bottom w:val="single" w:sz="4" w:space="0" w:color="auto"/>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nil"/>
              <w:bottom w:val="single" w:sz="4" w:space="0" w:color="auto"/>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3</w:t>
            </w:r>
          </w:p>
        </w:tc>
        <w:tc>
          <w:tcPr>
            <w:tcW w:w="992" w:type="dxa"/>
            <w:tcBorders>
              <w:top w:val="nil"/>
              <w:left w:val="nil"/>
              <w:bottom w:val="single" w:sz="4" w:space="0" w:color="auto"/>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w:t>
            </w:r>
          </w:p>
        </w:tc>
        <w:tc>
          <w:tcPr>
            <w:tcW w:w="992" w:type="dxa"/>
            <w:tcBorders>
              <w:top w:val="nil"/>
              <w:left w:val="nil"/>
              <w:bottom w:val="single" w:sz="4" w:space="0" w:color="auto"/>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4</w:t>
            </w:r>
          </w:p>
        </w:tc>
        <w:tc>
          <w:tcPr>
            <w:tcW w:w="2126" w:type="dxa"/>
            <w:tcBorders>
              <w:top w:val="nil"/>
              <w:left w:val="nil"/>
              <w:bottom w:val="single" w:sz="4" w:space="0" w:color="auto"/>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5</w:t>
            </w:r>
          </w:p>
        </w:tc>
        <w:tc>
          <w:tcPr>
            <w:tcW w:w="1418" w:type="dxa"/>
            <w:tcBorders>
              <w:top w:val="nil"/>
              <w:left w:val="nil"/>
              <w:bottom w:val="single" w:sz="4" w:space="0" w:color="auto"/>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3</w:t>
            </w:r>
          </w:p>
        </w:tc>
        <w:tc>
          <w:tcPr>
            <w:tcW w:w="992" w:type="dxa"/>
            <w:tcBorders>
              <w:top w:val="nil"/>
              <w:left w:val="nil"/>
              <w:bottom w:val="single" w:sz="4" w:space="0" w:color="auto"/>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w:t>
            </w:r>
          </w:p>
        </w:tc>
        <w:tc>
          <w:tcPr>
            <w:tcW w:w="992" w:type="dxa"/>
            <w:tcBorders>
              <w:top w:val="nil"/>
              <w:left w:val="nil"/>
              <w:bottom w:val="single" w:sz="4" w:space="0" w:color="auto"/>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6</w:t>
            </w:r>
          </w:p>
        </w:tc>
        <w:tc>
          <w:tcPr>
            <w:tcW w:w="993" w:type="dxa"/>
            <w:tcBorders>
              <w:top w:val="nil"/>
              <w:left w:val="nil"/>
              <w:bottom w:val="single" w:sz="4" w:space="0" w:color="auto"/>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3</w:t>
            </w:r>
          </w:p>
        </w:tc>
        <w:tc>
          <w:tcPr>
            <w:tcW w:w="992" w:type="dxa"/>
            <w:tcBorders>
              <w:top w:val="nil"/>
              <w:left w:val="nil"/>
              <w:bottom w:val="single" w:sz="4" w:space="0" w:color="auto"/>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7</w:t>
            </w:r>
          </w:p>
        </w:tc>
        <w:tc>
          <w:tcPr>
            <w:tcW w:w="1489" w:type="dxa"/>
            <w:tcBorders>
              <w:top w:val="nil"/>
              <w:left w:val="nil"/>
              <w:bottom w:val="single" w:sz="4" w:space="0" w:color="auto"/>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629" w:type="dxa"/>
            <w:tcBorders>
              <w:top w:val="nil"/>
              <w:left w:val="nil"/>
              <w:bottom w:val="single" w:sz="4" w:space="0" w:color="auto"/>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5</w:t>
            </w:r>
          </w:p>
        </w:tc>
        <w:tc>
          <w:tcPr>
            <w:tcW w:w="1873" w:type="dxa"/>
            <w:tcBorders>
              <w:top w:val="nil"/>
              <w:left w:val="nil"/>
              <w:bottom w:val="single" w:sz="4" w:space="0" w:color="auto"/>
              <w:right w:val="nil"/>
            </w:tcBorders>
            <w:shd w:val="clear" w:color="auto" w:fill="auto"/>
            <w:noWrap/>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r>
      <w:tr w:rsidR="0020548D" w:rsidRPr="00C554AA" w:rsidTr="0020548D">
        <w:trPr>
          <w:trHeight w:val="270"/>
        </w:trPr>
        <w:tc>
          <w:tcPr>
            <w:tcW w:w="2679" w:type="dxa"/>
            <w:tcBorders>
              <w:top w:val="single" w:sz="4" w:space="0" w:color="auto"/>
              <w:left w:val="single" w:sz="4" w:space="0" w:color="auto"/>
              <w:bottom w:val="single" w:sz="4" w:space="0" w:color="auto"/>
              <w:right w:val="single" w:sz="4" w:space="0" w:color="auto"/>
            </w:tcBorders>
            <w:shd w:val="clear" w:color="000000" w:fill="FFFFCC"/>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建築名称</w:t>
            </w:r>
          </w:p>
        </w:tc>
        <w:tc>
          <w:tcPr>
            <w:tcW w:w="1240"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掲載年</w:t>
            </w:r>
          </w:p>
        </w:tc>
        <w:tc>
          <w:tcPr>
            <w:tcW w:w="202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N1</w:t>
            </w:r>
          </w:p>
        </w:tc>
        <w:tc>
          <w:tcPr>
            <w:tcW w:w="92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m1'</w:t>
            </w:r>
          </w:p>
        </w:tc>
        <w:tc>
          <w:tcPr>
            <w:tcW w:w="941"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n1'</w:t>
            </w:r>
          </w:p>
        </w:tc>
        <w:tc>
          <w:tcPr>
            <w:tcW w:w="992"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m1''</w:t>
            </w:r>
          </w:p>
        </w:tc>
        <w:tc>
          <w:tcPr>
            <w:tcW w:w="992"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n1''</w:t>
            </w:r>
          </w:p>
        </w:tc>
        <w:tc>
          <w:tcPr>
            <w:tcW w:w="2126"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D</w:t>
            </w:r>
          </w:p>
        </w:tc>
        <w:tc>
          <w:tcPr>
            <w:tcW w:w="1418"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N2</w:t>
            </w:r>
          </w:p>
        </w:tc>
        <w:tc>
          <w:tcPr>
            <w:tcW w:w="992"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m2'</w:t>
            </w:r>
          </w:p>
        </w:tc>
        <w:tc>
          <w:tcPr>
            <w:tcW w:w="992"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n2'</w:t>
            </w:r>
          </w:p>
        </w:tc>
        <w:tc>
          <w:tcPr>
            <w:tcW w:w="993"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m2''</w:t>
            </w:r>
          </w:p>
        </w:tc>
        <w:tc>
          <w:tcPr>
            <w:tcW w:w="992"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n2''</w:t>
            </w:r>
          </w:p>
        </w:tc>
        <w:tc>
          <w:tcPr>
            <w:tcW w:w="1489"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N3</w:t>
            </w:r>
          </w:p>
        </w:tc>
        <w:tc>
          <w:tcPr>
            <w:tcW w:w="1629"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N4</w:t>
            </w:r>
          </w:p>
        </w:tc>
        <w:tc>
          <w:tcPr>
            <w:tcW w:w="1873" w:type="dxa"/>
            <w:tcBorders>
              <w:top w:val="single" w:sz="4" w:space="0" w:color="auto"/>
              <w:left w:val="single" w:sz="4" w:space="0" w:color="auto"/>
              <w:bottom w:val="single" w:sz="4" w:space="0" w:color="auto"/>
              <w:right w:val="single" w:sz="4" w:space="0" w:color="auto"/>
            </w:tcBorders>
            <w:shd w:val="clear" w:color="000000" w:fill="FFFFCC"/>
            <w:noWrap/>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モダニズム値</w:t>
            </w:r>
          </w:p>
        </w:tc>
      </w:tr>
      <w:tr w:rsidR="0020548D" w:rsidRPr="00C554AA" w:rsidTr="0020548D">
        <w:trPr>
          <w:trHeight w:val="270"/>
        </w:trPr>
        <w:tc>
          <w:tcPr>
            <w:tcW w:w="2679" w:type="dxa"/>
            <w:tcBorders>
              <w:top w:val="single" w:sz="4" w:space="0" w:color="auto"/>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内田アームズ</w:t>
            </w:r>
          </w:p>
        </w:tc>
        <w:tc>
          <w:tcPr>
            <w:tcW w:w="1240" w:type="dxa"/>
            <w:tcBorders>
              <w:top w:val="single" w:sz="4" w:space="0" w:color="auto"/>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1980</w:t>
            </w:r>
          </w:p>
        </w:tc>
        <w:tc>
          <w:tcPr>
            <w:tcW w:w="2026" w:type="dxa"/>
            <w:tcBorders>
              <w:top w:val="single" w:sz="4" w:space="0" w:color="auto"/>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single" w:sz="4" w:space="0" w:color="auto"/>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single" w:sz="4" w:space="0" w:color="auto"/>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single" w:sz="4" w:space="0" w:color="auto"/>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single" w:sz="4" w:space="0" w:color="auto"/>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single" w:sz="4" w:space="0" w:color="auto"/>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single" w:sz="4" w:space="0" w:color="auto"/>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single" w:sz="4" w:space="0" w:color="auto"/>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single" w:sz="4" w:space="0" w:color="auto"/>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single" w:sz="4" w:space="0" w:color="auto"/>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single" w:sz="4" w:space="0" w:color="auto"/>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single" w:sz="4" w:space="0" w:color="auto"/>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single" w:sz="4" w:space="0" w:color="auto"/>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single" w:sz="4" w:space="0" w:color="auto"/>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明月館</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1980</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15</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ＳＴＥＰ</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1980</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Ｎ書店</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1980</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スタジオアルタ</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1980</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シオノギ渋谷ビル</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1980</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ＫＣＢ</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1980</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住吉スクェア</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1980</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14</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ポケットタウン</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1981</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大塚金物</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1981</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心斎橋タワービル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1981</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ゲイブルビル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1981</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9</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コクボビル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1981</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石橋産業飯倉ビル（アクシスビル）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1981</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サンプレイス（香川相互銀行南新町支店）</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1982</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香椎ガレリア</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1982</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14</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新宿ＮＳビル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1982</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16</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先斗町のお茶屋</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1982</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成城ファースト</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1983</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帝国ホテル インペリアルタワー</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1983</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プラッツ大泉</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1983</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14</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アメ横センタービル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1983</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京急第１ビル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1984</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ＰＡＶＩＬＩＯＮ</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1984</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菩提樹のある仏壇店</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1984</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13</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フェスティバル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1984</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有楽町センタービル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1984</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穏田今泉ビル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1984</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19</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ユーハイム原宿ビル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1984</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13</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グラスアート赤坂</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1985</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16</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ＴＩＭＥ’Ｓ</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1985</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15</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ステップ コートはけした</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1985</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14</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ＡＣＴ６（鶴屋百貨店八代出張所）</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1985</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丸与本社ビル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1985</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ブックポート</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1985</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19</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サルナート吉運堂</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1986</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コマバ・インデックス</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1986</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サンロードビル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1986</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16</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ポロ＆シャロアビル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1986</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４ｔｈ</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1986</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パーソンズビル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1986</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19</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ＲＩＳＥ</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1986</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5</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ＷＥＥＫ</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1986</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ルネサンス</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1986</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ツイン２１</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1986</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19</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ＮＯＭＡＤ（ノマド）</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1986</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レッツ スカラ アライ</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1986</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テーオーシーＲＯＸビル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1986</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14</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ＩＷＡＴＡビル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1986</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15</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ストラタム</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1987</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4</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ウッドプラザ・ムラタ</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1987</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15</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０４２６－ＳＰＲＩＮＧ ＧＡＲＤＥＮ</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1987</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アネックス４１</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1987</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14</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梅田センタービル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1987</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シュー・ギャラリー・オオタ</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1987</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16</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銀座テアトルビル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1987</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ＦＩＳＨ ＤＡＮＣＥ</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1987</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１４１ビル，エルパーク仙台</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1987</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物質試行２０－麻布ＥＤＧＥ</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1987</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物質試行２２－Ａ商店ビル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1987</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16</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ＯＸＹ乃木坂</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1987</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ＳＯＮＮＥＴＴＥ ＡＯＹＡＭＡ</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1987</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19</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大同生命福岡ビル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1987</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ＦＯＲＥＳＴ</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1987</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神田Ｍビル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1987</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11</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代々木フォレストビル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1987</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ペンギン本社・越谷店</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1987</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15</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りりぱっとはうす</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1987</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14</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ＯＫＹ鰻谷</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1987</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ＢＩＧＩ ３ｒｄ</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1987</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日比谷シャンテ（東宝日比谷ビル）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1987</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16</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有楽町マリオン２期（有楽町センタービル）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1987</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16</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ＨＫＴビル（林東京店）</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1987</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16</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吉本会館</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1988</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12</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キリンプラザ大阪</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1988</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15</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ＷＡＶＥ ＣＯＵＲＴ</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1988</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ＴＡＳ</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1988</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19</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ＭＯＴＯＭＡＣＨＩ６１</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1988</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メッツゲライ・オジマ</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1988</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ＮＥＸＴ １</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1988</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横浜ＳＴビル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1988</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ＣＵＴビル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1988</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9</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ＳＶＡＸ ＴＳ</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1988</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16</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ＯＲＰＨＥ</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1988</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13</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Ｋ．ＳＴＥＰ</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1988</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14</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ＳＧＥＥ ＰＯＲＴ</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1988</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15</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デポ７７１</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1988</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12</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ガレリア・アッカ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1988</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アイル・モレ コタ</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1988</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新神戸オリエンタルシティ・Ｃ３</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1988</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赤門前コンプレックス</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1988</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あべの橋ターミナルビル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1989</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13</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ホラヤセントラルオフィス</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1989</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ライベスト青山</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1989</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15</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ＲＥ＼Ｍ（リ・エム）</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1989</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16</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天神ＭＭビルＩＭＳ</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1989</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15</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日本火災横浜ビル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1989</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13</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ジ・アトリウム</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1989</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15</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クリスタルコート８８</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1989</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16</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フラグメント・ビルディング</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1989</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14</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レストラン＜パスティーナ＞</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1989</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ＣＯＬＬＥＺＩＯＮＥ</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1989</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マリオ</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1990</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ＳＹＮＴＡＸ</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1990</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9</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Ｋ２ビルディング</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1990</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16</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ＨＯＵＳＥ ５３０２</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1990</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松下ＩＭＰビル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1990</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19</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４トルリ</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1990</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15</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Ｄｅ町屋</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1990</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村上開新堂ビル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1990</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高橋ビルＴＯＰＯＲＯ５１</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1991</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12</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ＪＯＵＬＥ－Ａ，ジュールＡ</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1991</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11</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ＰＬＡＺＡ ＭＩＫＡＤＯ，プラザミカド</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1991</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11</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ＷＥＢ</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1991</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13</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ザ・スピリットビル長者町</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1991</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15</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内神田Ｄ・Ｎ・Ｋビル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1991</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12</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カステルバジャック・スポーツ</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1991</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15</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シーバンス</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1991</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15</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ストラーダ</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1991</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16</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トラン・ドゥー</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1991</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16</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Ｃ－ＷＥＤＧＥ</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1991</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ドーリック，ＤＯＲＩＣ</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1991</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はーるかぶり木曽駒屋台村</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1992</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14</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マルタン本社ビル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1992</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6</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Ｍ２</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1992</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-5</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ＹＨビル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1992</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大手町ファーストスクエア（１期）</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1992</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青</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1992</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11</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ＢＥＡＭ</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1992</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ロ・スフォンド</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1992</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メープルコート</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1992</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15</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緑園都市駅前商業街区ＸＹＳＴＵＳ</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1992</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15</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ＣＲＵＳＨ ＯＮ ＹＯＵ</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1992</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10</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ユナイテッドアローズ原宿本店</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1992</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13</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ピアンテ</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1992</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路線脇のコンプレックス</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1993</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9</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西新宿フォレストビル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1993</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16</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タカツカビル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1993</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大樋ギャラリー</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1993</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6</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川越亀屋，亀屋本店，亀屋</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1993</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11</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ＡＲＣＵＳ，アーカス</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1993</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Ｇ・Ｆビル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1993</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16</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ヒューマックスパビリオン渋谷</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1993</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6</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アミューズメントコンプレックスＨ</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1993</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9</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フィロ・アオヤマ</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1993</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14</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緑園都市 オベリスク</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1993</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15</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緑園都市 ロッジア</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1993</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16</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新梅田シティ・梅田スカイビル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1993</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19</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横浜ランドマークタワー</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1993</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16</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世田谷ビジネススクエア</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1993</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緑園都市 アムニス</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1994</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緑園都市 プラード</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1994</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タイム・スペース・アート</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1994</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15</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物質試行３６プロジェクトＫ２</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1994</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12</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ＴＳＵＫＵＢＡ ＭＯＧ</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1994</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16</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ａｉｓビル，アイスビル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1994</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15</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ベイスクエア よこすか</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1994</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15</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ポルテ金沢</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1994</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16</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基町クレド（ＮＴＴクレド基町ビル）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1994</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鳩山ニュータウン・タウンセンター</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1994</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恵比寿ガーデンプレイス（概要）</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1995</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19</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中三弘前店</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1995</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13</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ＪＴビル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1995</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16</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下北沢Ｓビル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1995</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12</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紫野 和久傳</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1996</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ＯＡＰタワーズ</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1996</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キャナルシティ博多</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1996</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東京ファッションタウン（ＴＦＴ）ビル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1996</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19</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東京国際フォーラム</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1996</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13</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キャロットタワー</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1997</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神戸ファッションプラザ</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1997</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11</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恵比寿プライムスクェア</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1997</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15</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神戸情報文化ビル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1997</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13</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京都駅ビル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1997</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9</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うしぶか海彩館</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1997</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19</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日石横浜ビル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1997</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クイーンズスクエア横浜</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1997</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松島さかな市場</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1997</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寛斎スーパービル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1998</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御影のアパートメント</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1998</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15</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小田急サザンタワー 新宿南口ＪＲ・小田急共同計画</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1998</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クレインズ ファクトリー ティームハマノ＆パタゴニア・ビル</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1998</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19</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渋谷インフォスタワー</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1998</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物質試行４０－Ｉ’ｓ ｃａｓｅ</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1998</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Ｗビル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1998</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ＨＥＰ ＦＩＶＥ</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1999</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12</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品川インターシティ</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1999</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ＳＣＡＬＡ ＧＲＩＧＩＡ</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1999</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Ａ．Ｐ．Ｃ．ビル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1999</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72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ゲートシティ大崎，作品名称＝大崎駅東口第２地区第１種市街地再開発事業，</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1999</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スピークフォービル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1999</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明治生命青山パラシオ</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1999</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サイ マーケット</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1999</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カルティエ銀座ビル（改修）</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1999</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ＬＯＵＩＳ ＶＵＩＴＴＯＮ ＮＡＧＯＹＡ</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1999</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14</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有明パークビル</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1999</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Ｑ ＦＲＯＮＴビル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2000</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ダブル・テンポ</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2000</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ｌｉｍｐｉｄ</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2000</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アイビー・ストラクチャー</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2000</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16</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裏原宿のビル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2000</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開運堂本店</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2000</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山王パークタワー</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2000</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渋谷マークシティ</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2000</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オムニクォーター</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2000</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19</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飯田橋ファーストビル・ファーストヒルズ飯田橋</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2000</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道の駅 仁保の郷</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2000</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モカ・ハウス（ラビーン）</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2000</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14</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東京サンケイビル(Ⅰ期）</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2000</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ｈｈｓｔｙｌｅ．Ｃｏｍ</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2000</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T-office</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2001</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13</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ユナイテッド・カラーズ・オブ・ベネトン表参道</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2001</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霞城セントラル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2001</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東京宝塚ビル</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2001</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14</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東京銀座資生堂ビル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2001</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メゾン・エルメス</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2001</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GINZA GREEN</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2001</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キリン</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2001</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トレベルノ恵比寿ビル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2001</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+A VIA BUS</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2001</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バンビル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2001</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愛宕グリーンヒルズ</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2001</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パシフィックセンチュリープレイス丸の内</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2002</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VOID＋H．M．P</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2002</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半建築</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2002</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14</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THE TERRACE</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2002</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コム デ ギャルソン 京都店</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2002</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丸の内ビルディング</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2002</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ルイ・ヴィトン表参道ビル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2002</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11</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中之島三井ビルディング</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2002</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明治生命さいたま新都心ビル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2002</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東京サンケイビル(二期)</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2002</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うおがし銘茶・銀座店「茶・銀座」</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2003</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泉ガーデンタワー</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2003</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ＡＤＫ松竹スクエア</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2003</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ミラマーレ</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2003</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プルデンシャルタワー</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2003</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名古屋クロイゾンスクエア</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2003</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六花亭真駒内ホール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2003</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Ｔ’ｓ　Ｈｉｌｌ　アクティ三軒茶屋、生活支援棟・店舗棟</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2003</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Ｒｅｔｅ　ｔａｍａｐｌａｚａ</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2003</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コウヅキキャピタルイースト</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2003</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日本工業倶楽部会館・三菱信託銀行本店ビル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2003</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12</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ルイ・ヴィトン高知店</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2003</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14</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ＭＡＲＵＴＡＫＩ</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2003</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72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神保町1丁目南部地区第1種市街地再開発事業　ジェイシティ東京　東棟</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2003</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六本木ヒルズ　六本木ヒルズ森タワー</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2003</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16</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品川グランドコモンズ　品川イーストワンタワーズ</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2003</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テレビ朝日</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2003</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プラダ　ブティック青山店</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2003</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96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大地の芸術祭　越後妻有アートトリエンナーレ2003　十日町ステージ越後妻有交流館　キナーレ</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2003</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東雲キャナルコートＣＯＤＥＮ　1街区</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2003</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ルネ青山ビル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2003</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日本テレビタワー</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2003</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汐留メディアタワー</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2003</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ＯＮＥ　表参道</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2003</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19</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IL TEMPO</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2003</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OPERA+GALLERY KWON</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2003</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なんばパークス　商業棟</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2003</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丸の内トラストタワーＮ館</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2003</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南青山アソートメントハウス</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2003</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15</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ディオール表参道</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2004</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19</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時事通信ビル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2004</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ＮＴＴデータ品川ビル（アレア品川）</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2004</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ビュロー品川</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2004</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カーザ・エルミタッジオ</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2004</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15</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調布の集合住宅Ａ</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2004</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調布の集合住宅Ｂ</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2004</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ランバン　ブティック銀座店</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2004</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14</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日本橋一丁目ビルディング</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2004</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9</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横浜アイランドタワー</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2004</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高松シンボルタワー</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2004</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13</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二番町ガーデン</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2004</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明治安田生命ビル（丸の内MY PLAZA）</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2004</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15</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汐留住友ビル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2004</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ルイ・ヴィトン銀座並木通り店</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2004</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15</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福砂屋　松が枝店</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2004</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交詢ビルディング</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2004</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第二吉本ビルディング</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2004</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ディオール銀座</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2004</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浜松町スクエア</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2004</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四季の桜</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2004</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TOD'S表参道ビル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2005</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14</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LVMH大阪</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2005</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LOUIS VUITTON京都大丸店</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2005</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CHANEL銀座ビル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2005</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HOLON　L/R　L棟</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2005</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HOLON　L/R　R棟</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2005</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COCON　KARASUMA（古今烏丸）（増築）</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2005</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ルナ　ディ　ミエーレ　表参道ビル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2005</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F Gallery</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2005</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19</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赤坂インターシティ・ホーマットバイカウント</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2005</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quaranta 1966 （改修）</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2005</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19</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hhstyle.com/casa</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2005</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東京汐留ビルディング</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2005</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かんばんビル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2005</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14</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ル シェル ブルー 神戸</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2005</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FURLA青山本店（改修）</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2005</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MIKIMOTO Ginza 2</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2006</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9</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日本橋三井タワー</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2006</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東京ビルディング</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2006</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同潤会青山アパート建替計画 表参道ヒルズ</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2006</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秋葉原UDX</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2006</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The Iceberg</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2006</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11</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駒沢テラス</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2006</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大成札幌ビル</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2006</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三菱商事ビルディング</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2006</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ラゾーナ川崎プラザ</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2006</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16</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アーバンドック ららぽーと豊洲</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2006</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13</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アーバンテラス茶屋町</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2006</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桝屋本店</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2007</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R-MINAMIAOYAMA</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2007</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15</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グッチ銀座</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2007</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ソニーシティ</w:t>
            </w:r>
          </w:p>
        </w:tc>
        <w:tc>
          <w:tcPr>
            <w:tcW w:w="1240"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2007</w:t>
            </w:r>
          </w:p>
        </w:tc>
        <w:tc>
          <w:tcPr>
            <w:tcW w:w="20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TORANOMON TOWERS OFFICE</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2007</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ミッドランド スクエア</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2007</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TOC有明</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2007</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宗達</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2007</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16</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R3 ukishima / aicafe54</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2007</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15</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ニコラス・G・ハイエック　センター</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2007</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ライトオンつくばビル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2007</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19</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ＧＹＲＥ</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2007</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16</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東京倶楽部ビルディング</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2007</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sarugaku</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2008</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グラントウキョウ　サウスタワー</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2008</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グラントウキョウ　ノースタワー（Ⅰ期）</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2008</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19</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赤坂サカス　赤坂Bizタワー</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2008</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La Porte 心斎橋</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2008</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19</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αMATRIXビル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2008</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16</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ココラフロント</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2008</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ブリーゼタワー</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2008</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13</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青山OM-SQUARE</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2008</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ティファニー銀座（改修）</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2008</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19</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四条木製ビル/第15長谷ビル</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2009</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ｙｚｃｏｒｐ+ｂｌｄ</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2009</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F-SPACE</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2009</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Ao(アオ)</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2009</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VERTU GINZA</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2009</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ＪＡビル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2009</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経団連会館</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2009</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ハルニレ　テラス</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2009</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18</w:t>
            </w:r>
          </w:p>
        </w:tc>
      </w:tr>
      <w:tr w:rsidR="0020548D" w:rsidRPr="00C554AA" w:rsidTr="0020548D">
        <w:trPr>
          <w:trHeight w:val="72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丸の内パークビルディング/三菱一号館　丸の内パークビルディング</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2009</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11</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ポーラ銀座ビル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2009</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17</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ＤＳＴ</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2009</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19</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Carina store</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2010</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19</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フラワーショップＨ</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2010</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Ｙビル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2010</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ヤマハ銀座ビル</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2010</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13</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Grotto</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2010</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15</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Ｔａｓａｋｉ銀座本店</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2010</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15</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ユニクロ 心斎橋店</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2010</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19</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東急キャピトルタワー</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2010</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nil"/>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大阪富国生命ビル</w:t>
            </w:r>
          </w:p>
        </w:tc>
        <w:tc>
          <w:tcPr>
            <w:tcW w:w="1240"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2010</w:t>
            </w:r>
          </w:p>
        </w:tc>
        <w:tc>
          <w:tcPr>
            <w:tcW w:w="20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1</w:t>
            </w:r>
          </w:p>
        </w:tc>
        <w:tc>
          <w:tcPr>
            <w:tcW w:w="1873" w:type="dxa"/>
            <w:tcBorders>
              <w:top w:val="nil"/>
              <w:left w:val="single" w:sz="4" w:space="0" w:color="auto"/>
              <w:bottom w:val="nil"/>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15</w:t>
            </w:r>
          </w:p>
        </w:tc>
      </w:tr>
      <w:tr w:rsidR="0020548D" w:rsidRPr="00C554AA" w:rsidTr="0020548D">
        <w:trPr>
          <w:trHeight w:val="480"/>
        </w:trPr>
        <w:tc>
          <w:tcPr>
            <w:tcW w:w="2679" w:type="dxa"/>
            <w:tcBorders>
              <w:top w:val="nil"/>
              <w:left w:val="single" w:sz="4" w:space="0" w:color="auto"/>
              <w:bottom w:val="nil"/>
              <w:right w:val="single" w:sz="4" w:space="0" w:color="auto"/>
            </w:tcBorders>
            <w:shd w:val="clear" w:color="auto" w:fill="auto"/>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室町東三井ビルディング COREDO室町</w:t>
            </w:r>
          </w:p>
        </w:tc>
        <w:tc>
          <w:tcPr>
            <w:tcW w:w="1240"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2010</w:t>
            </w:r>
          </w:p>
        </w:tc>
        <w:tc>
          <w:tcPr>
            <w:tcW w:w="20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nil"/>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nil"/>
              <w:right w:val="single" w:sz="4" w:space="0" w:color="auto"/>
            </w:tcBorders>
            <w:shd w:val="clear" w:color="auto" w:fill="auto"/>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r w:rsidR="0020548D" w:rsidRPr="00C554AA" w:rsidTr="0020548D">
        <w:trPr>
          <w:trHeight w:val="270"/>
        </w:trPr>
        <w:tc>
          <w:tcPr>
            <w:tcW w:w="2679" w:type="dxa"/>
            <w:tcBorders>
              <w:top w:val="nil"/>
              <w:left w:val="single" w:sz="4" w:space="0" w:color="auto"/>
              <w:bottom w:val="single" w:sz="4" w:space="0" w:color="000000"/>
              <w:right w:val="single" w:sz="4" w:space="0" w:color="auto"/>
            </w:tcBorders>
            <w:shd w:val="clear" w:color="D9D9D9" w:fill="D9D9D9"/>
            <w:vAlign w:val="center"/>
            <w:hideMark/>
          </w:tcPr>
          <w:p w:rsidR="00C554AA" w:rsidRPr="00C554AA" w:rsidRDefault="00C554AA" w:rsidP="00C554AA">
            <w:pPr>
              <w:widowControl/>
              <w:adjustRightInd/>
              <w:spacing w:line="240" w:lineRule="auto"/>
              <w:jc w:val="left"/>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日本橋室町野村ビル</w:t>
            </w:r>
          </w:p>
        </w:tc>
        <w:tc>
          <w:tcPr>
            <w:tcW w:w="1240" w:type="dxa"/>
            <w:tcBorders>
              <w:top w:val="nil"/>
              <w:left w:val="single" w:sz="4" w:space="0" w:color="auto"/>
              <w:bottom w:val="single" w:sz="4" w:space="0" w:color="000000"/>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2010</w:t>
            </w:r>
          </w:p>
        </w:tc>
        <w:tc>
          <w:tcPr>
            <w:tcW w:w="2026" w:type="dxa"/>
            <w:tcBorders>
              <w:top w:val="nil"/>
              <w:left w:val="single" w:sz="4" w:space="0" w:color="auto"/>
              <w:bottom w:val="single" w:sz="4" w:space="0" w:color="000000"/>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26" w:type="dxa"/>
            <w:tcBorders>
              <w:top w:val="nil"/>
              <w:left w:val="single" w:sz="4" w:space="0" w:color="auto"/>
              <w:bottom w:val="single" w:sz="4" w:space="0" w:color="000000"/>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41" w:type="dxa"/>
            <w:tcBorders>
              <w:top w:val="nil"/>
              <w:left w:val="single" w:sz="4" w:space="0" w:color="auto"/>
              <w:bottom w:val="single" w:sz="4" w:space="0" w:color="000000"/>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single" w:sz="4" w:space="0" w:color="000000"/>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single" w:sz="4" w:space="0" w:color="000000"/>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2126" w:type="dxa"/>
            <w:tcBorders>
              <w:top w:val="nil"/>
              <w:left w:val="single" w:sz="4" w:space="0" w:color="auto"/>
              <w:bottom w:val="single" w:sz="4" w:space="0" w:color="000000"/>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18" w:type="dxa"/>
            <w:tcBorders>
              <w:top w:val="nil"/>
              <w:left w:val="single" w:sz="4" w:space="0" w:color="auto"/>
              <w:bottom w:val="single" w:sz="4" w:space="0" w:color="000000"/>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single" w:sz="4" w:space="0" w:color="000000"/>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single" w:sz="4" w:space="0" w:color="000000"/>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3" w:type="dxa"/>
            <w:tcBorders>
              <w:top w:val="nil"/>
              <w:left w:val="single" w:sz="4" w:space="0" w:color="auto"/>
              <w:bottom w:val="single" w:sz="4" w:space="0" w:color="000000"/>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992" w:type="dxa"/>
            <w:tcBorders>
              <w:top w:val="nil"/>
              <w:left w:val="single" w:sz="4" w:space="0" w:color="auto"/>
              <w:bottom w:val="single" w:sz="4" w:space="0" w:color="000000"/>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489" w:type="dxa"/>
            <w:tcBorders>
              <w:top w:val="nil"/>
              <w:left w:val="single" w:sz="4" w:space="0" w:color="auto"/>
              <w:bottom w:val="single" w:sz="4" w:space="0" w:color="000000"/>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629" w:type="dxa"/>
            <w:tcBorders>
              <w:top w:val="nil"/>
              <w:left w:val="single" w:sz="4" w:space="0" w:color="auto"/>
              <w:bottom w:val="single" w:sz="4" w:space="0" w:color="000000"/>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color w:val="000000"/>
                <w:kern w:val="0"/>
                <w:sz w:val="20"/>
              </w:rPr>
            </w:pPr>
            <w:r w:rsidRPr="00C554AA">
              <w:rPr>
                <w:rFonts w:ascii="ＭＳ Ｐゴシック" w:eastAsia="ＭＳ Ｐゴシック" w:hAnsi="ＭＳ Ｐゴシック" w:cs="ＭＳ Ｐゴシック" w:hint="eastAsia"/>
                <w:color w:val="000000"/>
                <w:kern w:val="0"/>
                <w:sz w:val="20"/>
              </w:rPr>
              <w:t xml:space="preserve">　</w:t>
            </w:r>
          </w:p>
        </w:tc>
        <w:tc>
          <w:tcPr>
            <w:tcW w:w="1873" w:type="dxa"/>
            <w:tcBorders>
              <w:top w:val="nil"/>
              <w:left w:val="single" w:sz="4" w:space="0" w:color="auto"/>
              <w:bottom w:val="single" w:sz="4" w:space="0" w:color="000000"/>
              <w:right w:val="single" w:sz="4" w:space="0" w:color="auto"/>
            </w:tcBorders>
            <w:shd w:val="clear" w:color="D9D9D9" w:fill="D9D9D9"/>
            <w:noWrap/>
            <w:vAlign w:val="center"/>
            <w:hideMark/>
          </w:tcPr>
          <w:p w:rsidR="00C554AA" w:rsidRPr="00C554AA" w:rsidRDefault="00C554AA" w:rsidP="00C554AA">
            <w:pPr>
              <w:widowControl/>
              <w:adjustRightInd/>
              <w:spacing w:line="240" w:lineRule="auto"/>
              <w:jc w:val="center"/>
              <w:textAlignment w:val="auto"/>
              <w:rPr>
                <w:rFonts w:ascii="ＭＳ Ｐゴシック" w:eastAsia="ＭＳ Ｐゴシック" w:hAnsi="ＭＳ Ｐゴシック" w:cs="ＭＳ Ｐゴシック"/>
                <w:b/>
                <w:bCs/>
                <w:color w:val="000000"/>
                <w:kern w:val="0"/>
                <w:sz w:val="20"/>
              </w:rPr>
            </w:pPr>
            <w:r w:rsidRPr="00C554AA">
              <w:rPr>
                <w:rFonts w:ascii="ＭＳ Ｐゴシック" w:eastAsia="ＭＳ Ｐゴシック" w:hAnsi="ＭＳ Ｐゴシック" w:cs="ＭＳ Ｐゴシック" w:hint="eastAsia"/>
                <w:b/>
                <w:bCs/>
                <w:color w:val="000000"/>
                <w:kern w:val="0"/>
                <w:sz w:val="20"/>
              </w:rPr>
              <w:t>20</w:t>
            </w:r>
          </w:p>
        </w:tc>
      </w:tr>
    </w:tbl>
    <w:p w:rsidR="00134ACB" w:rsidRDefault="00134ACB" w:rsidP="00134ACB"/>
    <w:sectPr w:rsidR="00134ACB" w:rsidSect="00EE3176">
      <w:pgSz w:w="23814" w:h="16839" w:orient="landscape" w:code="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107" w:rsidRDefault="001D7107" w:rsidP="00A20943">
      <w:pPr>
        <w:spacing w:line="240" w:lineRule="auto"/>
      </w:pPr>
      <w:r>
        <w:separator/>
      </w:r>
    </w:p>
  </w:endnote>
  <w:endnote w:type="continuationSeparator" w:id="0">
    <w:p w:rsidR="001D7107" w:rsidRDefault="001D7107" w:rsidP="00A2094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w:panose1 w:val="02020603050405020304"/>
    <w:charset w:val="00"/>
    <w:family w:val="auto"/>
    <w:pitch w:val="variable"/>
    <w:sig w:usb0="00000003" w:usb1="00000000" w:usb2="00000000" w:usb3="00000000" w:csb0="00000001"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 w:name="ＭＳ Ｐゴシック">
    <w:panose1 w:val="020B0600070205080204"/>
    <w:charset w:val="4E"/>
    <w:family w:val="auto"/>
    <w:pitch w:val="variable"/>
    <w:sig w:usb0="E00002FF" w:usb1="6AC7FDFB" w:usb2="00000012" w:usb3="00000000" w:csb0="0002009F" w:csb1="00000000"/>
  </w:font>
  <w:font w:name="Cambria Math">
    <w:panose1 w:val="02040503050406030204"/>
    <w:charset w:val="00"/>
    <w:family w:val="auto"/>
    <w:pitch w:val="variable"/>
    <w:sig w:usb0="E00002FF" w:usb1="42002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9106498"/>
      <w:docPartObj>
        <w:docPartGallery w:val="Page Numbers (Bottom of Page)"/>
        <w:docPartUnique/>
      </w:docPartObj>
    </w:sdtPr>
    <w:sdtEndPr/>
    <w:sdtContent>
      <w:p w:rsidR="00117F74" w:rsidRDefault="00117F74">
        <w:pPr>
          <w:pStyle w:val="afa"/>
          <w:jc w:val="right"/>
        </w:pPr>
        <w:r>
          <w:fldChar w:fldCharType="begin"/>
        </w:r>
        <w:r>
          <w:instrText>PAGE   \* MERGEFORMAT</w:instrText>
        </w:r>
        <w:r>
          <w:fldChar w:fldCharType="separate"/>
        </w:r>
        <w:r w:rsidR="00E75693" w:rsidRPr="00E75693">
          <w:rPr>
            <w:noProof/>
            <w:lang w:val="ja-JP"/>
          </w:rPr>
          <w:t>15</w:t>
        </w:r>
        <w:r>
          <w:fldChar w:fldCharType="end"/>
        </w:r>
      </w:p>
    </w:sdtContent>
  </w:sdt>
  <w:p w:rsidR="00117F74" w:rsidRDefault="00117F74"/>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107" w:rsidRDefault="001D7107" w:rsidP="00A20943">
      <w:pPr>
        <w:spacing w:line="240" w:lineRule="auto"/>
      </w:pPr>
      <w:r>
        <w:separator/>
      </w:r>
    </w:p>
  </w:footnote>
  <w:footnote w:type="continuationSeparator" w:id="0">
    <w:p w:rsidR="001D7107" w:rsidRDefault="001D7107" w:rsidP="00A20943">
      <w:pPr>
        <w:spacing w:line="240" w:lineRule="auto"/>
      </w:pPr>
      <w:r>
        <w:continuationSeparator/>
      </w:r>
    </w:p>
  </w:footnote>
  <w:footnote w:id="1">
    <w:p w:rsidR="00117F74" w:rsidRDefault="00117F74">
      <w:pPr>
        <w:pStyle w:val="af2"/>
      </w:pPr>
      <w:r>
        <w:rPr>
          <w:rStyle w:val="af4"/>
        </w:rPr>
        <w:footnoteRef/>
      </w:r>
      <w:sdt>
        <w:sdtPr>
          <w:rPr>
            <w:rFonts w:asciiTheme="minorEastAsia" w:eastAsiaTheme="minorEastAsia" w:hAnsiTheme="minorEastAsia" w:hint="eastAsia"/>
            <w:sz w:val="16"/>
            <w:szCs w:val="16"/>
          </w:rPr>
          <w:id w:val="-786044233"/>
          <w:citation/>
        </w:sdtPr>
        <w:sdtEndPr/>
        <w:sdtContent>
          <w:r>
            <w:rPr>
              <w:rFonts w:asciiTheme="minorEastAsia" w:eastAsiaTheme="minorEastAsia" w:hAnsiTheme="minorEastAsia"/>
              <w:sz w:val="16"/>
              <w:szCs w:val="16"/>
            </w:rPr>
            <w:fldChar w:fldCharType="begin"/>
          </w:r>
          <w:r>
            <w:rPr>
              <w:rFonts w:asciiTheme="minorEastAsia" w:eastAsiaTheme="minorEastAsia" w:hAnsiTheme="minorEastAsia"/>
              <w:sz w:val="16"/>
              <w:szCs w:val="16"/>
            </w:rPr>
            <w:instrText xml:space="preserve"> </w:instrText>
          </w:r>
          <w:r>
            <w:rPr>
              <w:rFonts w:asciiTheme="minorEastAsia" w:eastAsiaTheme="minorEastAsia" w:hAnsiTheme="minorEastAsia" w:hint="eastAsia"/>
              <w:sz w:val="16"/>
              <w:szCs w:val="16"/>
            </w:rPr>
            <w:instrText>CITATION Rヒッ78 \l 1041</w:instrText>
          </w:r>
          <w:r>
            <w:rPr>
              <w:rFonts w:asciiTheme="minorEastAsia" w:eastAsiaTheme="minorEastAsia" w:hAnsiTheme="minorEastAsia"/>
              <w:sz w:val="16"/>
              <w:szCs w:val="16"/>
            </w:rPr>
            <w:instrText xml:space="preserve"> </w:instrText>
          </w:r>
          <w:r>
            <w:rPr>
              <w:rFonts w:asciiTheme="minorEastAsia" w:eastAsiaTheme="minorEastAsia" w:hAnsiTheme="minorEastAsia"/>
              <w:sz w:val="16"/>
              <w:szCs w:val="16"/>
            </w:rPr>
            <w:fldChar w:fldCharType="separate"/>
          </w:r>
          <w:r>
            <w:rPr>
              <w:rFonts w:asciiTheme="minorEastAsia" w:eastAsiaTheme="minorEastAsia" w:hAnsiTheme="minorEastAsia" w:hint="eastAsia"/>
              <w:noProof/>
              <w:sz w:val="16"/>
              <w:szCs w:val="16"/>
            </w:rPr>
            <w:t xml:space="preserve"> </w:t>
          </w:r>
          <w:r w:rsidRPr="00A20943">
            <w:rPr>
              <w:rFonts w:asciiTheme="minorEastAsia" w:eastAsiaTheme="minorEastAsia" w:hAnsiTheme="minorEastAsia" w:hint="eastAsia"/>
              <w:noProof/>
              <w:sz w:val="16"/>
              <w:szCs w:val="16"/>
            </w:rPr>
            <w:t>[R.ヒッチコック　P.ジョンソン, 1978]</w:t>
          </w:r>
          <w:r>
            <w:rPr>
              <w:rFonts w:asciiTheme="minorEastAsia" w:eastAsiaTheme="minorEastAsia" w:hAnsiTheme="minorEastAsia"/>
              <w:sz w:val="16"/>
              <w:szCs w:val="16"/>
            </w:rPr>
            <w:fldChar w:fldCharType="end"/>
          </w:r>
        </w:sdtContent>
      </w:sdt>
    </w:p>
  </w:footnote>
  <w:footnote w:id="2">
    <w:p w:rsidR="00117F74" w:rsidRPr="00B047DC" w:rsidRDefault="00117F74">
      <w:pPr>
        <w:pStyle w:val="af2"/>
        <w:rPr>
          <w:sz w:val="16"/>
          <w:szCs w:val="16"/>
        </w:rPr>
      </w:pPr>
      <w:r w:rsidRPr="00B047DC">
        <w:rPr>
          <w:rStyle w:val="af4"/>
          <w:sz w:val="16"/>
          <w:szCs w:val="16"/>
        </w:rPr>
        <w:footnoteRef/>
      </w:r>
      <w:r w:rsidRPr="00B047DC">
        <w:rPr>
          <w:sz w:val="16"/>
          <w:szCs w:val="16"/>
        </w:rPr>
        <w:t xml:space="preserve"> </w:t>
      </w:r>
      <w:sdt>
        <w:sdtPr>
          <w:rPr>
            <w:sz w:val="16"/>
            <w:szCs w:val="16"/>
          </w:rPr>
          <w:id w:val="-2064326631"/>
          <w:citation/>
        </w:sdtPr>
        <w:sdtEndPr/>
        <w:sdtContent>
          <w:r w:rsidRPr="00B047DC">
            <w:rPr>
              <w:rFonts w:asciiTheme="minorEastAsia" w:eastAsiaTheme="minorEastAsia" w:hAnsiTheme="minorEastAsia"/>
              <w:sz w:val="16"/>
              <w:szCs w:val="16"/>
            </w:rPr>
            <w:fldChar w:fldCharType="begin"/>
          </w:r>
          <w:r w:rsidRPr="00B047DC">
            <w:rPr>
              <w:rFonts w:asciiTheme="minorEastAsia" w:eastAsiaTheme="minorEastAsia" w:hAnsiTheme="minorEastAsia"/>
              <w:sz w:val="16"/>
              <w:szCs w:val="16"/>
            </w:rPr>
            <w:instrText xml:space="preserve"> </w:instrText>
          </w:r>
          <w:r w:rsidRPr="00B047DC">
            <w:rPr>
              <w:rFonts w:asciiTheme="minorEastAsia" w:eastAsiaTheme="minorEastAsia" w:hAnsiTheme="minorEastAsia" w:hint="eastAsia"/>
              <w:sz w:val="16"/>
              <w:szCs w:val="16"/>
            </w:rPr>
            <w:instrText>CITATION チャー78 \l 1041</w:instrText>
          </w:r>
          <w:r w:rsidRPr="00B047DC">
            <w:rPr>
              <w:rFonts w:asciiTheme="minorEastAsia" w:eastAsiaTheme="minorEastAsia" w:hAnsiTheme="minorEastAsia"/>
              <w:sz w:val="16"/>
              <w:szCs w:val="16"/>
            </w:rPr>
            <w:instrText xml:space="preserve"> </w:instrText>
          </w:r>
          <w:r w:rsidRPr="00B047DC">
            <w:rPr>
              <w:rFonts w:asciiTheme="minorEastAsia" w:eastAsiaTheme="minorEastAsia" w:hAnsiTheme="minorEastAsia"/>
              <w:sz w:val="16"/>
              <w:szCs w:val="16"/>
            </w:rPr>
            <w:fldChar w:fldCharType="separate"/>
          </w:r>
          <w:r w:rsidRPr="00B047DC">
            <w:rPr>
              <w:rFonts w:asciiTheme="minorEastAsia" w:eastAsiaTheme="minorEastAsia" w:hAnsiTheme="minorEastAsia" w:hint="eastAsia"/>
              <w:noProof/>
              <w:sz w:val="16"/>
              <w:szCs w:val="16"/>
            </w:rPr>
            <w:t>[チャールズ・ジェンクス, 1978]</w:t>
          </w:r>
          <w:r w:rsidRPr="00B047DC">
            <w:rPr>
              <w:rFonts w:asciiTheme="minorEastAsia" w:eastAsiaTheme="minorEastAsia" w:hAnsiTheme="minorEastAsia"/>
              <w:sz w:val="16"/>
              <w:szCs w:val="16"/>
            </w:rPr>
            <w:fldChar w:fldCharType="end"/>
          </w:r>
        </w:sdtContent>
      </w:sdt>
    </w:p>
  </w:footnote>
  <w:footnote w:id="3">
    <w:p w:rsidR="00117F74" w:rsidRDefault="00117F74" w:rsidP="002F40F6">
      <w:pPr>
        <w:pStyle w:val="af2"/>
      </w:pPr>
      <w:r>
        <w:rPr>
          <w:rStyle w:val="af4"/>
        </w:rPr>
        <w:footnoteRef/>
      </w:r>
      <w:r>
        <w:t xml:space="preserve"> </w:t>
      </w:r>
      <w:sdt>
        <w:sdtPr>
          <w:id w:val="1401717815"/>
          <w:citation/>
        </w:sdtPr>
        <w:sdtEndPr/>
        <w:sdtContent>
          <w:r>
            <w:fldChar w:fldCharType="begin"/>
          </w:r>
          <w:r>
            <w:instrText xml:space="preserve"> </w:instrText>
          </w:r>
          <w:r>
            <w:rPr>
              <w:rFonts w:hint="eastAsia"/>
            </w:rPr>
            <w:instrText xml:space="preserve">CITATION </w:instrText>
          </w:r>
          <w:r>
            <w:rPr>
              <w:rFonts w:hint="eastAsia"/>
            </w:rPr>
            <w:instrText>太田植</w:instrText>
          </w:r>
          <w:r>
            <w:rPr>
              <w:rFonts w:hint="eastAsia"/>
            </w:rPr>
            <w:instrText>89 \l 1041</w:instrText>
          </w:r>
          <w:r>
            <w:instrText xml:space="preserve"> </w:instrText>
          </w:r>
          <w:r>
            <w:fldChar w:fldCharType="separate"/>
          </w:r>
          <w:r>
            <w:rPr>
              <w:rFonts w:hint="eastAsia"/>
              <w:noProof/>
            </w:rPr>
            <w:t>[</w:t>
          </w:r>
          <w:r>
            <w:rPr>
              <w:rFonts w:hint="eastAsia"/>
              <w:noProof/>
            </w:rPr>
            <w:t>太田</w:t>
          </w:r>
          <w:r>
            <w:rPr>
              <w:rFonts w:hint="eastAsia"/>
              <w:noProof/>
            </w:rPr>
            <w:t>, 1989]</w:t>
          </w:r>
          <w:r>
            <w:fldChar w:fldCharType="end"/>
          </w:r>
        </w:sdtContent>
      </w:sdt>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414B2"/>
    <w:multiLevelType w:val="multilevel"/>
    <w:tmpl w:val="39E6B87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190F1CE1"/>
    <w:multiLevelType w:val="multilevel"/>
    <w:tmpl w:val="39E6B87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19737EB6"/>
    <w:multiLevelType w:val="hybridMultilevel"/>
    <w:tmpl w:val="CB84105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086604F"/>
    <w:multiLevelType w:val="hybridMultilevel"/>
    <w:tmpl w:val="0F72C32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26C644A2"/>
    <w:multiLevelType w:val="multilevel"/>
    <w:tmpl w:val="1918F76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290859A4"/>
    <w:multiLevelType w:val="multilevel"/>
    <w:tmpl w:val="13587562"/>
    <w:lvl w:ilvl="0">
      <w:start w:val="1"/>
      <w:numFmt w:val="decimalEnclosedCircle"/>
      <w:lvlText w:val="%1"/>
      <w:lvlJc w:val="left"/>
      <w:pPr>
        <w:ind w:left="360" w:hanging="360"/>
      </w:pPr>
      <w:rPr>
        <w:rFonts w:hint="default"/>
      </w:rPr>
    </w:lvl>
    <w:lvl w:ilvl="1" w:tentative="1">
      <w:start w:val="1"/>
      <w:numFmt w:val="aiueoFullWidth"/>
      <w:lvlText w:val="(%2)"/>
      <w:lvlJc w:val="left"/>
      <w:pPr>
        <w:ind w:left="840" w:hanging="420"/>
      </w:pPr>
    </w:lvl>
    <w:lvl w:ilvl="2" w:tentative="1">
      <w:start w:val="1"/>
      <w:numFmt w:val="decimalEnclosedCircle"/>
      <w:lvlText w:val="%3"/>
      <w:lvlJc w:val="left"/>
      <w:pPr>
        <w:ind w:left="1260" w:hanging="420"/>
      </w:pPr>
    </w:lvl>
    <w:lvl w:ilvl="3" w:tentative="1">
      <w:start w:val="1"/>
      <w:numFmt w:val="decimal"/>
      <w:lvlText w:val="%4."/>
      <w:lvlJc w:val="left"/>
      <w:pPr>
        <w:ind w:left="1680" w:hanging="420"/>
      </w:pPr>
    </w:lvl>
    <w:lvl w:ilvl="4" w:tentative="1">
      <w:start w:val="1"/>
      <w:numFmt w:val="aiueoFullWidth"/>
      <w:lvlText w:val="(%5)"/>
      <w:lvlJc w:val="left"/>
      <w:pPr>
        <w:ind w:left="2100" w:hanging="420"/>
      </w:pPr>
    </w:lvl>
    <w:lvl w:ilvl="5" w:tentative="1">
      <w:start w:val="1"/>
      <w:numFmt w:val="decimalEnclosedCircle"/>
      <w:lvlText w:val="%6"/>
      <w:lvlJc w:val="left"/>
      <w:pPr>
        <w:ind w:left="2520" w:hanging="420"/>
      </w:pPr>
    </w:lvl>
    <w:lvl w:ilvl="6" w:tentative="1">
      <w:start w:val="1"/>
      <w:numFmt w:val="decimal"/>
      <w:lvlText w:val="%7."/>
      <w:lvlJc w:val="left"/>
      <w:pPr>
        <w:ind w:left="2940" w:hanging="420"/>
      </w:pPr>
    </w:lvl>
    <w:lvl w:ilvl="7" w:tentative="1">
      <w:start w:val="1"/>
      <w:numFmt w:val="aiueoFullWidth"/>
      <w:lvlText w:val="(%8)"/>
      <w:lvlJc w:val="left"/>
      <w:pPr>
        <w:ind w:left="3360" w:hanging="420"/>
      </w:pPr>
    </w:lvl>
    <w:lvl w:ilvl="8" w:tentative="1">
      <w:start w:val="1"/>
      <w:numFmt w:val="decimalEnclosedCircle"/>
      <w:lvlText w:val="%9"/>
      <w:lvlJc w:val="left"/>
      <w:pPr>
        <w:ind w:left="3780" w:hanging="420"/>
      </w:pPr>
    </w:lvl>
  </w:abstractNum>
  <w:abstractNum w:abstractNumId="6">
    <w:nsid w:val="2EDD7EE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nsid w:val="35AE1683"/>
    <w:multiLevelType w:val="multilevel"/>
    <w:tmpl w:val="8AF43192"/>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3A12000D"/>
    <w:multiLevelType w:val="hybridMultilevel"/>
    <w:tmpl w:val="13587562"/>
    <w:lvl w:ilvl="0" w:tplc="526ED2F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9">
    <w:nsid w:val="3EE64A27"/>
    <w:multiLevelType w:val="hybridMultilevel"/>
    <w:tmpl w:val="19FAD19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nsid w:val="4D7673C6"/>
    <w:multiLevelType w:val="hybridMultilevel"/>
    <w:tmpl w:val="D63C55EA"/>
    <w:lvl w:ilvl="0" w:tplc="E29AB2E0">
      <w:start w:val="1"/>
      <w:numFmt w:val="lowerRoman"/>
      <w:lvlText w:val="(%1)"/>
      <w:lvlJc w:val="left"/>
      <w:pPr>
        <w:ind w:left="930" w:hanging="720"/>
      </w:pPr>
      <w:rPr>
        <w:rFonts w:hint="default"/>
      </w:rPr>
    </w:lvl>
    <w:lvl w:ilvl="1" w:tplc="04090017">
      <w:start w:val="1"/>
      <w:numFmt w:val="aiueoFullWidth"/>
      <w:lvlText w:val="(%2)"/>
      <w:lvlJc w:val="left"/>
      <w:pPr>
        <w:ind w:left="1050" w:hanging="420"/>
      </w:pPr>
    </w:lvl>
    <w:lvl w:ilvl="2" w:tplc="0409001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nsid w:val="570F14A0"/>
    <w:multiLevelType w:val="multilevel"/>
    <w:tmpl w:val="39E6B870"/>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nsid w:val="5ABB0786"/>
    <w:multiLevelType w:val="multilevel"/>
    <w:tmpl w:val="1918F766"/>
    <w:lvl w:ilvl="0">
      <w:start w:val="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62CA2177"/>
    <w:multiLevelType w:val="hybridMultilevel"/>
    <w:tmpl w:val="D9C60BA0"/>
    <w:lvl w:ilvl="0" w:tplc="ED9402F6">
      <w:start w:val="1"/>
      <w:numFmt w:val="japaneseCounting"/>
      <w:lvlText w:val="第%1章"/>
      <w:lvlJc w:val="left"/>
      <w:pPr>
        <w:ind w:left="3360" w:hanging="3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780B055A"/>
    <w:multiLevelType w:val="hybridMultilevel"/>
    <w:tmpl w:val="FAECFAD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13"/>
  </w:num>
  <w:num w:numId="3">
    <w:abstractNumId w:val="1"/>
  </w:num>
  <w:num w:numId="4">
    <w:abstractNumId w:val="7"/>
  </w:num>
  <w:num w:numId="5">
    <w:abstractNumId w:val="0"/>
  </w:num>
  <w:num w:numId="6">
    <w:abstractNumId w:val="9"/>
  </w:num>
  <w:num w:numId="7">
    <w:abstractNumId w:val="12"/>
  </w:num>
  <w:num w:numId="8">
    <w:abstractNumId w:val="4"/>
  </w:num>
  <w:num w:numId="9">
    <w:abstractNumId w:val="11"/>
  </w:num>
  <w:num w:numId="10">
    <w:abstractNumId w:val="10"/>
  </w:num>
  <w:num w:numId="11">
    <w:abstractNumId w:val="14"/>
  </w:num>
  <w:num w:numId="12">
    <w:abstractNumId w:val="2"/>
  </w:num>
  <w:num w:numId="13">
    <w:abstractNumId w:val="3"/>
  </w:num>
  <w:num w:numId="14">
    <w:abstractNumId w:val="8"/>
  </w:num>
  <w:num w:numId="1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100"/>
  <w:bordersDoNotSurroundHeader/>
  <w:bordersDoNotSurroundFooter/>
  <w:hideSpellingErrors/>
  <w:defaultTabStop w:val="840"/>
  <w:drawingGridHorizontalSpacing w:val="9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38F1"/>
    <w:rsid w:val="00026F5C"/>
    <w:rsid w:val="00052D9D"/>
    <w:rsid w:val="00060823"/>
    <w:rsid w:val="000923CA"/>
    <w:rsid w:val="000B10E9"/>
    <w:rsid w:val="000D2EF5"/>
    <w:rsid w:val="000D5DE5"/>
    <w:rsid w:val="000F1D1E"/>
    <w:rsid w:val="000F2D94"/>
    <w:rsid w:val="00117F74"/>
    <w:rsid w:val="00134ACB"/>
    <w:rsid w:val="001B405B"/>
    <w:rsid w:val="001B6B39"/>
    <w:rsid w:val="001D7107"/>
    <w:rsid w:val="001F1366"/>
    <w:rsid w:val="0020548D"/>
    <w:rsid w:val="00210C1D"/>
    <w:rsid w:val="00233ADF"/>
    <w:rsid w:val="00237C08"/>
    <w:rsid w:val="002B64D3"/>
    <w:rsid w:val="002D4D45"/>
    <w:rsid w:val="002F40F6"/>
    <w:rsid w:val="002F6D29"/>
    <w:rsid w:val="002F6F6E"/>
    <w:rsid w:val="00317AA3"/>
    <w:rsid w:val="0035772D"/>
    <w:rsid w:val="003C15C5"/>
    <w:rsid w:val="003F034B"/>
    <w:rsid w:val="003F4B00"/>
    <w:rsid w:val="00476190"/>
    <w:rsid w:val="00490938"/>
    <w:rsid w:val="004C1607"/>
    <w:rsid w:val="004C1C82"/>
    <w:rsid w:val="004F6D28"/>
    <w:rsid w:val="00573446"/>
    <w:rsid w:val="005B6EBC"/>
    <w:rsid w:val="005C58D5"/>
    <w:rsid w:val="006F6CB0"/>
    <w:rsid w:val="00756A4B"/>
    <w:rsid w:val="00772EA3"/>
    <w:rsid w:val="0078480D"/>
    <w:rsid w:val="007A3DF7"/>
    <w:rsid w:val="007B0246"/>
    <w:rsid w:val="007F4F2E"/>
    <w:rsid w:val="007F672A"/>
    <w:rsid w:val="00801719"/>
    <w:rsid w:val="00897590"/>
    <w:rsid w:val="008A1670"/>
    <w:rsid w:val="008D4027"/>
    <w:rsid w:val="008F2362"/>
    <w:rsid w:val="008F6B76"/>
    <w:rsid w:val="0090737A"/>
    <w:rsid w:val="00920A1B"/>
    <w:rsid w:val="00955A8B"/>
    <w:rsid w:val="009F3E60"/>
    <w:rsid w:val="00A20943"/>
    <w:rsid w:val="00AF38F1"/>
    <w:rsid w:val="00B047DC"/>
    <w:rsid w:val="00B2112C"/>
    <w:rsid w:val="00B215E8"/>
    <w:rsid w:val="00B66E5A"/>
    <w:rsid w:val="00B86A19"/>
    <w:rsid w:val="00BA58FB"/>
    <w:rsid w:val="00C02293"/>
    <w:rsid w:val="00C21FFA"/>
    <w:rsid w:val="00C554AA"/>
    <w:rsid w:val="00C76494"/>
    <w:rsid w:val="00CA3D22"/>
    <w:rsid w:val="00CF5D42"/>
    <w:rsid w:val="00D47AD5"/>
    <w:rsid w:val="00D658FA"/>
    <w:rsid w:val="00DE3013"/>
    <w:rsid w:val="00E017ED"/>
    <w:rsid w:val="00E258F3"/>
    <w:rsid w:val="00E75693"/>
    <w:rsid w:val="00EE3176"/>
    <w:rsid w:val="00F10786"/>
    <w:rsid w:val="00F117FF"/>
    <w:rsid w:val="00F154D3"/>
    <w:rsid w:val="00F368AE"/>
    <w:rsid w:val="00FD351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38F1"/>
    <w:pPr>
      <w:widowControl w:val="0"/>
      <w:adjustRightInd w:val="0"/>
      <w:spacing w:line="280" w:lineRule="exact"/>
      <w:jc w:val="both"/>
      <w:textAlignment w:val="baseline"/>
    </w:pPr>
    <w:rPr>
      <w:rFonts w:ascii="Times New Roman" w:eastAsia="ＭＳ 明朝" w:hAnsi="Times New Roman" w:cs="Times New Roman"/>
      <w:sz w:val="19"/>
      <w:szCs w:val="20"/>
    </w:rPr>
  </w:style>
  <w:style w:type="paragraph" w:styleId="1">
    <w:name w:val="heading 1"/>
    <w:basedOn w:val="a"/>
    <w:next w:val="a"/>
    <w:link w:val="10"/>
    <w:uiPriority w:val="9"/>
    <w:qFormat/>
    <w:rsid w:val="007B024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4C1607"/>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10C1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B0246"/>
    <w:rPr>
      <w:rFonts w:asciiTheme="majorHAnsi" w:eastAsiaTheme="majorEastAsia" w:hAnsiTheme="majorHAnsi" w:cstheme="majorBidi"/>
      <w:sz w:val="24"/>
      <w:szCs w:val="24"/>
    </w:rPr>
  </w:style>
  <w:style w:type="character" w:customStyle="1" w:styleId="20">
    <w:name w:val="見出し 2 (文字)"/>
    <w:basedOn w:val="a0"/>
    <w:link w:val="2"/>
    <w:uiPriority w:val="9"/>
    <w:rsid w:val="004C1607"/>
    <w:rPr>
      <w:rFonts w:asciiTheme="majorHAnsi" w:eastAsiaTheme="majorEastAsia" w:hAnsiTheme="majorHAnsi" w:cstheme="majorBidi"/>
      <w:sz w:val="19"/>
      <w:szCs w:val="20"/>
    </w:rPr>
  </w:style>
  <w:style w:type="character" w:customStyle="1" w:styleId="30">
    <w:name w:val="見出し 3 (文字)"/>
    <w:basedOn w:val="a0"/>
    <w:link w:val="3"/>
    <w:uiPriority w:val="9"/>
    <w:rsid w:val="00210C1D"/>
    <w:rPr>
      <w:rFonts w:asciiTheme="majorHAnsi" w:eastAsiaTheme="majorEastAsia" w:hAnsiTheme="majorHAnsi" w:cstheme="majorBidi"/>
      <w:sz w:val="19"/>
      <w:szCs w:val="20"/>
    </w:rPr>
  </w:style>
  <w:style w:type="paragraph" w:styleId="a3">
    <w:name w:val="TOC Heading"/>
    <w:basedOn w:val="1"/>
    <w:next w:val="a"/>
    <w:uiPriority w:val="39"/>
    <w:unhideWhenUsed/>
    <w:qFormat/>
    <w:rsid w:val="007B0246"/>
    <w:pPr>
      <w:keepLines/>
      <w:widowControl/>
      <w:adjustRightInd/>
      <w:spacing w:before="480" w:line="276" w:lineRule="auto"/>
      <w:jc w:val="left"/>
      <w:textAlignment w:val="auto"/>
      <w:outlineLvl w:val="9"/>
    </w:pPr>
    <w:rPr>
      <w:b/>
      <w:bCs/>
      <w:color w:val="365F91" w:themeColor="accent1" w:themeShade="BF"/>
      <w:kern w:val="0"/>
      <w:sz w:val="28"/>
      <w:szCs w:val="28"/>
    </w:rPr>
  </w:style>
  <w:style w:type="paragraph" w:styleId="a4">
    <w:name w:val="Balloon Text"/>
    <w:basedOn w:val="a"/>
    <w:link w:val="a5"/>
    <w:uiPriority w:val="99"/>
    <w:semiHidden/>
    <w:unhideWhenUsed/>
    <w:rsid w:val="007B0246"/>
    <w:pPr>
      <w:spacing w:line="240" w:lineRule="auto"/>
    </w:pPr>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B0246"/>
    <w:rPr>
      <w:rFonts w:asciiTheme="majorHAnsi" w:eastAsiaTheme="majorEastAsia" w:hAnsiTheme="majorHAnsi" w:cstheme="majorBidi"/>
      <w:sz w:val="18"/>
      <w:szCs w:val="18"/>
    </w:rPr>
  </w:style>
  <w:style w:type="paragraph" w:styleId="a6">
    <w:name w:val="List Paragraph"/>
    <w:basedOn w:val="a"/>
    <w:uiPriority w:val="34"/>
    <w:qFormat/>
    <w:rsid w:val="007B0246"/>
    <w:pPr>
      <w:ind w:leftChars="400" w:left="840"/>
    </w:pPr>
  </w:style>
  <w:style w:type="paragraph" w:styleId="a7">
    <w:name w:val="No Spacing"/>
    <w:link w:val="a8"/>
    <w:uiPriority w:val="1"/>
    <w:qFormat/>
    <w:rsid w:val="007B0246"/>
    <w:rPr>
      <w:kern w:val="0"/>
      <w:sz w:val="22"/>
    </w:rPr>
  </w:style>
  <w:style w:type="character" w:customStyle="1" w:styleId="a8">
    <w:name w:val="行間詰め (文字)"/>
    <w:basedOn w:val="a0"/>
    <w:link w:val="a7"/>
    <w:uiPriority w:val="1"/>
    <w:rsid w:val="007B0246"/>
    <w:rPr>
      <w:kern w:val="0"/>
      <w:sz w:val="22"/>
    </w:rPr>
  </w:style>
  <w:style w:type="paragraph" w:styleId="a9">
    <w:name w:val="Body Text"/>
    <w:basedOn w:val="a"/>
    <w:link w:val="aa"/>
    <w:uiPriority w:val="99"/>
    <w:semiHidden/>
    <w:unhideWhenUsed/>
    <w:rsid w:val="004C1607"/>
  </w:style>
  <w:style w:type="character" w:customStyle="1" w:styleId="aa">
    <w:name w:val="本文 (文字)"/>
    <w:basedOn w:val="a0"/>
    <w:link w:val="a9"/>
    <w:uiPriority w:val="99"/>
    <w:semiHidden/>
    <w:rsid w:val="004C1607"/>
    <w:rPr>
      <w:rFonts w:ascii="Times New Roman" w:eastAsia="ＭＳ 明朝" w:hAnsi="Times New Roman" w:cs="Times New Roman"/>
      <w:sz w:val="19"/>
      <w:szCs w:val="20"/>
    </w:rPr>
  </w:style>
  <w:style w:type="paragraph" w:styleId="ab">
    <w:name w:val="Body Text First Indent"/>
    <w:basedOn w:val="a9"/>
    <w:link w:val="ac"/>
    <w:uiPriority w:val="99"/>
    <w:unhideWhenUsed/>
    <w:rsid w:val="004C1607"/>
    <w:pPr>
      <w:ind w:firstLineChars="100" w:firstLine="210"/>
    </w:pPr>
  </w:style>
  <w:style w:type="character" w:customStyle="1" w:styleId="ac">
    <w:name w:val="本文字下げ (文字)"/>
    <w:basedOn w:val="aa"/>
    <w:link w:val="ab"/>
    <w:uiPriority w:val="99"/>
    <w:rsid w:val="004C1607"/>
    <w:rPr>
      <w:rFonts w:ascii="Times New Roman" w:eastAsia="ＭＳ 明朝" w:hAnsi="Times New Roman" w:cs="Times New Roman"/>
      <w:sz w:val="19"/>
      <w:szCs w:val="20"/>
    </w:rPr>
  </w:style>
  <w:style w:type="paragraph" w:styleId="11">
    <w:name w:val="toc 1"/>
    <w:basedOn w:val="a"/>
    <w:next w:val="a"/>
    <w:autoRedefine/>
    <w:uiPriority w:val="39"/>
    <w:unhideWhenUsed/>
    <w:rsid w:val="004C1607"/>
  </w:style>
  <w:style w:type="paragraph" w:styleId="21">
    <w:name w:val="toc 2"/>
    <w:basedOn w:val="a"/>
    <w:next w:val="a"/>
    <w:autoRedefine/>
    <w:uiPriority w:val="39"/>
    <w:unhideWhenUsed/>
    <w:rsid w:val="004C1607"/>
    <w:pPr>
      <w:ind w:leftChars="100" w:left="190"/>
    </w:pPr>
  </w:style>
  <w:style w:type="character" w:styleId="ad">
    <w:name w:val="Hyperlink"/>
    <w:basedOn w:val="a0"/>
    <w:uiPriority w:val="99"/>
    <w:unhideWhenUsed/>
    <w:rsid w:val="004C1607"/>
    <w:rPr>
      <w:color w:val="0000FF" w:themeColor="hyperlink"/>
      <w:u w:val="single"/>
    </w:rPr>
  </w:style>
  <w:style w:type="paragraph" w:styleId="ae">
    <w:name w:val="Title"/>
    <w:basedOn w:val="a"/>
    <w:next w:val="a"/>
    <w:link w:val="af"/>
    <w:uiPriority w:val="10"/>
    <w:qFormat/>
    <w:rsid w:val="0035772D"/>
    <w:pPr>
      <w:spacing w:before="240" w:after="120"/>
      <w:jc w:val="center"/>
      <w:outlineLvl w:val="0"/>
    </w:pPr>
    <w:rPr>
      <w:rFonts w:asciiTheme="majorHAnsi" w:eastAsia="ＭＳ ゴシック" w:hAnsiTheme="majorHAnsi" w:cstheme="majorBidi"/>
      <w:sz w:val="32"/>
      <w:szCs w:val="32"/>
    </w:rPr>
  </w:style>
  <w:style w:type="character" w:customStyle="1" w:styleId="af">
    <w:name w:val="表題 (文字)"/>
    <w:basedOn w:val="a0"/>
    <w:link w:val="ae"/>
    <w:uiPriority w:val="10"/>
    <w:rsid w:val="0035772D"/>
    <w:rPr>
      <w:rFonts w:asciiTheme="majorHAnsi" w:eastAsia="ＭＳ ゴシック" w:hAnsiTheme="majorHAnsi" w:cstheme="majorBidi"/>
      <w:sz w:val="32"/>
      <w:szCs w:val="32"/>
    </w:rPr>
  </w:style>
  <w:style w:type="paragraph" w:styleId="af0">
    <w:name w:val="Subtitle"/>
    <w:basedOn w:val="a"/>
    <w:next w:val="a"/>
    <w:link w:val="af1"/>
    <w:uiPriority w:val="11"/>
    <w:qFormat/>
    <w:rsid w:val="0035772D"/>
    <w:pPr>
      <w:jc w:val="center"/>
      <w:outlineLvl w:val="1"/>
    </w:pPr>
    <w:rPr>
      <w:rFonts w:asciiTheme="majorHAnsi" w:eastAsia="ＭＳ ゴシック" w:hAnsiTheme="majorHAnsi" w:cstheme="majorBidi"/>
      <w:sz w:val="24"/>
      <w:szCs w:val="24"/>
    </w:rPr>
  </w:style>
  <w:style w:type="character" w:customStyle="1" w:styleId="af1">
    <w:name w:val="副題 (文字)"/>
    <w:basedOn w:val="a0"/>
    <w:link w:val="af0"/>
    <w:uiPriority w:val="11"/>
    <w:rsid w:val="0035772D"/>
    <w:rPr>
      <w:rFonts w:asciiTheme="majorHAnsi" w:eastAsia="ＭＳ ゴシック" w:hAnsiTheme="majorHAnsi" w:cstheme="majorBidi"/>
      <w:sz w:val="24"/>
      <w:szCs w:val="24"/>
    </w:rPr>
  </w:style>
  <w:style w:type="paragraph" w:styleId="af2">
    <w:name w:val="footnote text"/>
    <w:basedOn w:val="a"/>
    <w:link w:val="af3"/>
    <w:uiPriority w:val="99"/>
    <w:semiHidden/>
    <w:unhideWhenUsed/>
    <w:rsid w:val="00A20943"/>
    <w:pPr>
      <w:snapToGrid w:val="0"/>
      <w:jc w:val="left"/>
    </w:pPr>
  </w:style>
  <w:style w:type="character" w:customStyle="1" w:styleId="af3">
    <w:name w:val="脚注文字列 (文字)"/>
    <w:basedOn w:val="a0"/>
    <w:link w:val="af2"/>
    <w:uiPriority w:val="99"/>
    <w:semiHidden/>
    <w:rsid w:val="00A20943"/>
    <w:rPr>
      <w:rFonts w:ascii="Times New Roman" w:eastAsia="ＭＳ 明朝" w:hAnsi="Times New Roman" w:cs="Times New Roman"/>
      <w:sz w:val="19"/>
      <w:szCs w:val="20"/>
    </w:rPr>
  </w:style>
  <w:style w:type="character" w:styleId="af4">
    <w:name w:val="footnote reference"/>
    <w:basedOn w:val="a0"/>
    <w:uiPriority w:val="99"/>
    <w:semiHidden/>
    <w:unhideWhenUsed/>
    <w:rsid w:val="00A20943"/>
    <w:rPr>
      <w:vertAlign w:val="superscript"/>
    </w:rPr>
  </w:style>
  <w:style w:type="paragraph" w:styleId="af5">
    <w:name w:val="Bibliography"/>
    <w:basedOn w:val="a"/>
    <w:next w:val="a"/>
    <w:uiPriority w:val="37"/>
    <w:unhideWhenUsed/>
    <w:rsid w:val="00B66E5A"/>
  </w:style>
  <w:style w:type="table" w:styleId="af6">
    <w:name w:val="Table Grid"/>
    <w:basedOn w:val="a1"/>
    <w:uiPriority w:val="59"/>
    <w:rsid w:val="008A16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Placeholder Text"/>
    <w:basedOn w:val="a0"/>
    <w:uiPriority w:val="99"/>
    <w:semiHidden/>
    <w:rsid w:val="002D4D45"/>
    <w:rPr>
      <w:color w:val="808080"/>
    </w:rPr>
  </w:style>
  <w:style w:type="paragraph" w:styleId="af8">
    <w:name w:val="header"/>
    <w:basedOn w:val="a"/>
    <w:link w:val="af9"/>
    <w:uiPriority w:val="99"/>
    <w:unhideWhenUsed/>
    <w:rsid w:val="00F154D3"/>
    <w:pPr>
      <w:tabs>
        <w:tab w:val="center" w:pos="4252"/>
        <w:tab w:val="right" w:pos="8504"/>
      </w:tabs>
      <w:snapToGrid w:val="0"/>
    </w:pPr>
  </w:style>
  <w:style w:type="character" w:customStyle="1" w:styleId="af9">
    <w:name w:val="ヘッダー (文字)"/>
    <w:basedOn w:val="a0"/>
    <w:link w:val="af8"/>
    <w:uiPriority w:val="99"/>
    <w:rsid w:val="00F154D3"/>
    <w:rPr>
      <w:rFonts w:ascii="Times New Roman" w:eastAsia="ＭＳ 明朝" w:hAnsi="Times New Roman" w:cs="Times New Roman"/>
      <w:sz w:val="19"/>
      <w:szCs w:val="20"/>
    </w:rPr>
  </w:style>
  <w:style w:type="paragraph" w:styleId="afa">
    <w:name w:val="footer"/>
    <w:basedOn w:val="a"/>
    <w:link w:val="afb"/>
    <w:uiPriority w:val="99"/>
    <w:unhideWhenUsed/>
    <w:rsid w:val="00F154D3"/>
    <w:pPr>
      <w:tabs>
        <w:tab w:val="center" w:pos="4252"/>
        <w:tab w:val="right" w:pos="8504"/>
      </w:tabs>
      <w:snapToGrid w:val="0"/>
    </w:pPr>
  </w:style>
  <w:style w:type="character" w:customStyle="1" w:styleId="afb">
    <w:name w:val="フッター (文字)"/>
    <w:basedOn w:val="a0"/>
    <w:link w:val="afa"/>
    <w:uiPriority w:val="99"/>
    <w:rsid w:val="00F154D3"/>
    <w:rPr>
      <w:rFonts w:ascii="Times New Roman" w:eastAsia="ＭＳ 明朝" w:hAnsi="Times New Roman" w:cs="Times New Roman"/>
      <w:sz w:val="19"/>
      <w:szCs w:val="20"/>
    </w:rPr>
  </w:style>
  <w:style w:type="paragraph" w:customStyle="1" w:styleId="HeaderRight">
    <w:name w:val="Header Right"/>
    <w:basedOn w:val="af8"/>
    <w:uiPriority w:val="35"/>
    <w:qFormat/>
    <w:rsid w:val="00CF5D42"/>
    <w:pPr>
      <w:widowControl/>
      <w:pBdr>
        <w:bottom w:val="dashed" w:sz="4" w:space="18" w:color="7F7F7F"/>
      </w:pBdr>
      <w:tabs>
        <w:tab w:val="clear" w:pos="4252"/>
        <w:tab w:val="clear" w:pos="8504"/>
        <w:tab w:val="center" w:pos="4320"/>
        <w:tab w:val="right" w:pos="8640"/>
      </w:tabs>
      <w:adjustRightInd/>
      <w:snapToGrid/>
      <w:spacing w:after="200" w:line="276" w:lineRule="auto"/>
      <w:jc w:val="right"/>
      <w:textAlignment w:val="auto"/>
    </w:pPr>
    <w:rPr>
      <w:rFonts w:asciiTheme="minorHAnsi" w:eastAsiaTheme="minorEastAsia" w:hAnsiTheme="minorHAnsi" w:cstheme="minorBidi"/>
      <w:color w:val="7F7F7F" w:themeColor="text1" w:themeTint="80"/>
      <w:kern w:val="0"/>
      <w:sz w:val="20"/>
    </w:rPr>
  </w:style>
  <w:style w:type="paragraph" w:styleId="Web">
    <w:name w:val="Normal (Web)"/>
    <w:basedOn w:val="a"/>
    <w:uiPriority w:val="99"/>
    <w:semiHidden/>
    <w:unhideWhenUsed/>
    <w:rsid w:val="00C02293"/>
    <w:pPr>
      <w:widowControl/>
      <w:adjustRightInd/>
      <w:spacing w:before="100" w:beforeAutospacing="1" w:after="100" w:afterAutospacing="1" w:line="240" w:lineRule="auto"/>
      <w:jc w:val="left"/>
      <w:textAlignment w:val="auto"/>
    </w:pPr>
    <w:rPr>
      <w:rFonts w:ascii="ＭＳ Ｐゴシック" w:eastAsia="ＭＳ Ｐゴシック" w:hAnsi="ＭＳ Ｐゴシック" w:cs="ＭＳ Ｐゴシック"/>
      <w:kern w:val="0"/>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F38F1"/>
    <w:pPr>
      <w:widowControl w:val="0"/>
      <w:adjustRightInd w:val="0"/>
      <w:spacing w:line="280" w:lineRule="exact"/>
      <w:jc w:val="both"/>
      <w:textAlignment w:val="baseline"/>
    </w:pPr>
    <w:rPr>
      <w:rFonts w:ascii="Times New Roman" w:eastAsia="ＭＳ 明朝" w:hAnsi="Times New Roman" w:cs="Times New Roman"/>
      <w:sz w:val="19"/>
      <w:szCs w:val="20"/>
    </w:rPr>
  </w:style>
  <w:style w:type="paragraph" w:styleId="1">
    <w:name w:val="heading 1"/>
    <w:basedOn w:val="a"/>
    <w:next w:val="a"/>
    <w:link w:val="10"/>
    <w:uiPriority w:val="9"/>
    <w:qFormat/>
    <w:rsid w:val="007B0246"/>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4C1607"/>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210C1D"/>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7B0246"/>
    <w:rPr>
      <w:rFonts w:asciiTheme="majorHAnsi" w:eastAsiaTheme="majorEastAsia" w:hAnsiTheme="majorHAnsi" w:cstheme="majorBidi"/>
      <w:sz w:val="24"/>
      <w:szCs w:val="24"/>
    </w:rPr>
  </w:style>
  <w:style w:type="character" w:customStyle="1" w:styleId="20">
    <w:name w:val="見出し 2 (文字)"/>
    <w:basedOn w:val="a0"/>
    <w:link w:val="2"/>
    <w:uiPriority w:val="9"/>
    <w:rsid w:val="004C1607"/>
    <w:rPr>
      <w:rFonts w:asciiTheme="majorHAnsi" w:eastAsiaTheme="majorEastAsia" w:hAnsiTheme="majorHAnsi" w:cstheme="majorBidi"/>
      <w:sz w:val="19"/>
      <w:szCs w:val="20"/>
    </w:rPr>
  </w:style>
  <w:style w:type="character" w:customStyle="1" w:styleId="30">
    <w:name w:val="見出し 3 (文字)"/>
    <w:basedOn w:val="a0"/>
    <w:link w:val="3"/>
    <w:uiPriority w:val="9"/>
    <w:rsid w:val="00210C1D"/>
    <w:rPr>
      <w:rFonts w:asciiTheme="majorHAnsi" w:eastAsiaTheme="majorEastAsia" w:hAnsiTheme="majorHAnsi" w:cstheme="majorBidi"/>
      <w:sz w:val="19"/>
      <w:szCs w:val="20"/>
    </w:rPr>
  </w:style>
  <w:style w:type="paragraph" w:styleId="a3">
    <w:name w:val="TOC Heading"/>
    <w:basedOn w:val="1"/>
    <w:next w:val="a"/>
    <w:uiPriority w:val="39"/>
    <w:unhideWhenUsed/>
    <w:qFormat/>
    <w:rsid w:val="007B0246"/>
    <w:pPr>
      <w:keepLines/>
      <w:widowControl/>
      <w:adjustRightInd/>
      <w:spacing w:before="480" w:line="276" w:lineRule="auto"/>
      <w:jc w:val="left"/>
      <w:textAlignment w:val="auto"/>
      <w:outlineLvl w:val="9"/>
    </w:pPr>
    <w:rPr>
      <w:b/>
      <w:bCs/>
      <w:color w:val="365F91" w:themeColor="accent1" w:themeShade="BF"/>
      <w:kern w:val="0"/>
      <w:sz w:val="28"/>
      <w:szCs w:val="28"/>
    </w:rPr>
  </w:style>
  <w:style w:type="paragraph" w:styleId="a4">
    <w:name w:val="Balloon Text"/>
    <w:basedOn w:val="a"/>
    <w:link w:val="a5"/>
    <w:uiPriority w:val="99"/>
    <w:semiHidden/>
    <w:unhideWhenUsed/>
    <w:rsid w:val="007B0246"/>
    <w:pPr>
      <w:spacing w:line="240" w:lineRule="auto"/>
    </w:pPr>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7B0246"/>
    <w:rPr>
      <w:rFonts w:asciiTheme="majorHAnsi" w:eastAsiaTheme="majorEastAsia" w:hAnsiTheme="majorHAnsi" w:cstheme="majorBidi"/>
      <w:sz w:val="18"/>
      <w:szCs w:val="18"/>
    </w:rPr>
  </w:style>
  <w:style w:type="paragraph" w:styleId="a6">
    <w:name w:val="List Paragraph"/>
    <w:basedOn w:val="a"/>
    <w:uiPriority w:val="34"/>
    <w:qFormat/>
    <w:rsid w:val="007B0246"/>
    <w:pPr>
      <w:ind w:leftChars="400" w:left="840"/>
    </w:pPr>
  </w:style>
  <w:style w:type="paragraph" w:styleId="a7">
    <w:name w:val="No Spacing"/>
    <w:link w:val="a8"/>
    <w:uiPriority w:val="1"/>
    <w:qFormat/>
    <w:rsid w:val="007B0246"/>
    <w:rPr>
      <w:kern w:val="0"/>
      <w:sz w:val="22"/>
    </w:rPr>
  </w:style>
  <w:style w:type="character" w:customStyle="1" w:styleId="a8">
    <w:name w:val="行間詰め (文字)"/>
    <w:basedOn w:val="a0"/>
    <w:link w:val="a7"/>
    <w:uiPriority w:val="1"/>
    <w:rsid w:val="007B0246"/>
    <w:rPr>
      <w:kern w:val="0"/>
      <w:sz w:val="22"/>
    </w:rPr>
  </w:style>
  <w:style w:type="paragraph" w:styleId="a9">
    <w:name w:val="Body Text"/>
    <w:basedOn w:val="a"/>
    <w:link w:val="aa"/>
    <w:uiPriority w:val="99"/>
    <w:semiHidden/>
    <w:unhideWhenUsed/>
    <w:rsid w:val="004C1607"/>
  </w:style>
  <w:style w:type="character" w:customStyle="1" w:styleId="aa">
    <w:name w:val="本文 (文字)"/>
    <w:basedOn w:val="a0"/>
    <w:link w:val="a9"/>
    <w:uiPriority w:val="99"/>
    <w:semiHidden/>
    <w:rsid w:val="004C1607"/>
    <w:rPr>
      <w:rFonts w:ascii="Times New Roman" w:eastAsia="ＭＳ 明朝" w:hAnsi="Times New Roman" w:cs="Times New Roman"/>
      <w:sz w:val="19"/>
      <w:szCs w:val="20"/>
    </w:rPr>
  </w:style>
  <w:style w:type="paragraph" w:styleId="ab">
    <w:name w:val="Body Text First Indent"/>
    <w:basedOn w:val="a9"/>
    <w:link w:val="ac"/>
    <w:uiPriority w:val="99"/>
    <w:unhideWhenUsed/>
    <w:rsid w:val="004C1607"/>
    <w:pPr>
      <w:ind w:firstLineChars="100" w:firstLine="210"/>
    </w:pPr>
  </w:style>
  <w:style w:type="character" w:customStyle="1" w:styleId="ac">
    <w:name w:val="本文字下げ (文字)"/>
    <w:basedOn w:val="aa"/>
    <w:link w:val="ab"/>
    <w:uiPriority w:val="99"/>
    <w:rsid w:val="004C1607"/>
    <w:rPr>
      <w:rFonts w:ascii="Times New Roman" w:eastAsia="ＭＳ 明朝" w:hAnsi="Times New Roman" w:cs="Times New Roman"/>
      <w:sz w:val="19"/>
      <w:szCs w:val="20"/>
    </w:rPr>
  </w:style>
  <w:style w:type="paragraph" w:styleId="11">
    <w:name w:val="toc 1"/>
    <w:basedOn w:val="a"/>
    <w:next w:val="a"/>
    <w:autoRedefine/>
    <w:uiPriority w:val="39"/>
    <w:unhideWhenUsed/>
    <w:rsid w:val="004C1607"/>
  </w:style>
  <w:style w:type="paragraph" w:styleId="21">
    <w:name w:val="toc 2"/>
    <w:basedOn w:val="a"/>
    <w:next w:val="a"/>
    <w:autoRedefine/>
    <w:uiPriority w:val="39"/>
    <w:unhideWhenUsed/>
    <w:rsid w:val="004C1607"/>
    <w:pPr>
      <w:ind w:leftChars="100" w:left="190"/>
    </w:pPr>
  </w:style>
  <w:style w:type="character" w:styleId="ad">
    <w:name w:val="Hyperlink"/>
    <w:basedOn w:val="a0"/>
    <w:uiPriority w:val="99"/>
    <w:unhideWhenUsed/>
    <w:rsid w:val="004C1607"/>
    <w:rPr>
      <w:color w:val="0000FF" w:themeColor="hyperlink"/>
      <w:u w:val="single"/>
    </w:rPr>
  </w:style>
  <w:style w:type="paragraph" w:styleId="ae">
    <w:name w:val="Title"/>
    <w:basedOn w:val="a"/>
    <w:next w:val="a"/>
    <w:link w:val="af"/>
    <w:uiPriority w:val="10"/>
    <w:qFormat/>
    <w:rsid w:val="0035772D"/>
    <w:pPr>
      <w:spacing w:before="240" w:after="120"/>
      <w:jc w:val="center"/>
      <w:outlineLvl w:val="0"/>
    </w:pPr>
    <w:rPr>
      <w:rFonts w:asciiTheme="majorHAnsi" w:eastAsia="ＭＳ ゴシック" w:hAnsiTheme="majorHAnsi" w:cstheme="majorBidi"/>
      <w:sz w:val="32"/>
      <w:szCs w:val="32"/>
    </w:rPr>
  </w:style>
  <w:style w:type="character" w:customStyle="1" w:styleId="af">
    <w:name w:val="表題 (文字)"/>
    <w:basedOn w:val="a0"/>
    <w:link w:val="ae"/>
    <w:uiPriority w:val="10"/>
    <w:rsid w:val="0035772D"/>
    <w:rPr>
      <w:rFonts w:asciiTheme="majorHAnsi" w:eastAsia="ＭＳ ゴシック" w:hAnsiTheme="majorHAnsi" w:cstheme="majorBidi"/>
      <w:sz w:val="32"/>
      <w:szCs w:val="32"/>
    </w:rPr>
  </w:style>
  <w:style w:type="paragraph" w:styleId="af0">
    <w:name w:val="Subtitle"/>
    <w:basedOn w:val="a"/>
    <w:next w:val="a"/>
    <w:link w:val="af1"/>
    <w:uiPriority w:val="11"/>
    <w:qFormat/>
    <w:rsid w:val="0035772D"/>
    <w:pPr>
      <w:jc w:val="center"/>
      <w:outlineLvl w:val="1"/>
    </w:pPr>
    <w:rPr>
      <w:rFonts w:asciiTheme="majorHAnsi" w:eastAsia="ＭＳ ゴシック" w:hAnsiTheme="majorHAnsi" w:cstheme="majorBidi"/>
      <w:sz w:val="24"/>
      <w:szCs w:val="24"/>
    </w:rPr>
  </w:style>
  <w:style w:type="character" w:customStyle="1" w:styleId="af1">
    <w:name w:val="副題 (文字)"/>
    <w:basedOn w:val="a0"/>
    <w:link w:val="af0"/>
    <w:uiPriority w:val="11"/>
    <w:rsid w:val="0035772D"/>
    <w:rPr>
      <w:rFonts w:asciiTheme="majorHAnsi" w:eastAsia="ＭＳ ゴシック" w:hAnsiTheme="majorHAnsi" w:cstheme="majorBidi"/>
      <w:sz w:val="24"/>
      <w:szCs w:val="24"/>
    </w:rPr>
  </w:style>
  <w:style w:type="paragraph" w:styleId="af2">
    <w:name w:val="footnote text"/>
    <w:basedOn w:val="a"/>
    <w:link w:val="af3"/>
    <w:uiPriority w:val="99"/>
    <w:semiHidden/>
    <w:unhideWhenUsed/>
    <w:rsid w:val="00A20943"/>
    <w:pPr>
      <w:snapToGrid w:val="0"/>
      <w:jc w:val="left"/>
    </w:pPr>
  </w:style>
  <w:style w:type="character" w:customStyle="1" w:styleId="af3">
    <w:name w:val="脚注文字列 (文字)"/>
    <w:basedOn w:val="a0"/>
    <w:link w:val="af2"/>
    <w:uiPriority w:val="99"/>
    <w:semiHidden/>
    <w:rsid w:val="00A20943"/>
    <w:rPr>
      <w:rFonts w:ascii="Times New Roman" w:eastAsia="ＭＳ 明朝" w:hAnsi="Times New Roman" w:cs="Times New Roman"/>
      <w:sz w:val="19"/>
      <w:szCs w:val="20"/>
    </w:rPr>
  </w:style>
  <w:style w:type="character" w:styleId="af4">
    <w:name w:val="footnote reference"/>
    <w:basedOn w:val="a0"/>
    <w:uiPriority w:val="99"/>
    <w:semiHidden/>
    <w:unhideWhenUsed/>
    <w:rsid w:val="00A20943"/>
    <w:rPr>
      <w:vertAlign w:val="superscript"/>
    </w:rPr>
  </w:style>
  <w:style w:type="paragraph" w:styleId="af5">
    <w:name w:val="Bibliography"/>
    <w:basedOn w:val="a"/>
    <w:next w:val="a"/>
    <w:uiPriority w:val="37"/>
    <w:unhideWhenUsed/>
    <w:rsid w:val="00B66E5A"/>
  </w:style>
  <w:style w:type="table" w:styleId="af6">
    <w:name w:val="Table Grid"/>
    <w:basedOn w:val="a1"/>
    <w:uiPriority w:val="59"/>
    <w:rsid w:val="008A16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Placeholder Text"/>
    <w:basedOn w:val="a0"/>
    <w:uiPriority w:val="99"/>
    <w:semiHidden/>
    <w:rsid w:val="002D4D45"/>
    <w:rPr>
      <w:color w:val="808080"/>
    </w:rPr>
  </w:style>
  <w:style w:type="paragraph" w:styleId="af8">
    <w:name w:val="header"/>
    <w:basedOn w:val="a"/>
    <w:link w:val="af9"/>
    <w:uiPriority w:val="99"/>
    <w:unhideWhenUsed/>
    <w:rsid w:val="00F154D3"/>
    <w:pPr>
      <w:tabs>
        <w:tab w:val="center" w:pos="4252"/>
        <w:tab w:val="right" w:pos="8504"/>
      </w:tabs>
      <w:snapToGrid w:val="0"/>
    </w:pPr>
  </w:style>
  <w:style w:type="character" w:customStyle="1" w:styleId="af9">
    <w:name w:val="ヘッダー (文字)"/>
    <w:basedOn w:val="a0"/>
    <w:link w:val="af8"/>
    <w:uiPriority w:val="99"/>
    <w:rsid w:val="00F154D3"/>
    <w:rPr>
      <w:rFonts w:ascii="Times New Roman" w:eastAsia="ＭＳ 明朝" w:hAnsi="Times New Roman" w:cs="Times New Roman"/>
      <w:sz w:val="19"/>
      <w:szCs w:val="20"/>
    </w:rPr>
  </w:style>
  <w:style w:type="paragraph" w:styleId="afa">
    <w:name w:val="footer"/>
    <w:basedOn w:val="a"/>
    <w:link w:val="afb"/>
    <w:uiPriority w:val="99"/>
    <w:unhideWhenUsed/>
    <w:rsid w:val="00F154D3"/>
    <w:pPr>
      <w:tabs>
        <w:tab w:val="center" w:pos="4252"/>
        <w:tab w:val="right" w:pos="8504"/>
      </w:tabs>
      <w:snapToGrid w:val="0"/>
    </w:pPr>
  </w:style>
  <w:style w:type="character" w:customStyle="1" w:styleId="afb">
    <w:name w:val="フッター (文字)"/>
    <w:basedOn w:val="a0"/>
    <w:link w:val="afa"/>
    <w:uiPriority w:val="99"/>
    <w:rsid w:val="00F154D3"/>
    <w:rPr>
      <w:rFonts w:ascii="Times New Roman" w:eastAsia="ＭＳ 明朝" w:hAnsi="Times New Roman" w:cs="Times New Roman"/>
      <w:sz w:val="19"/>
      <w:szCs w:val="20"/>
    </w:rPr>
  </w:style>
  <w:style w:type="paragraph" w:customStyle="1" w:styleId="HeaderRight">
    <w:name w:val="Header Right"/>
    <w:basedOn w:val="af8"/>
    <w:uiPriority w:val="35"/>
    <w:qFormat/>
    <w:rsid w:val="00CF5D42"/>
    <w:pPr>
      <w:widowControl/>
      <w:pBdr>
        <w:bottom w:val="dashed" w:sz="4" w:space="18" w:color="7F7F7F"/>
      </w:pBdr>
      <w:tabs>
        <w:tab w:val="clear" w:pos="4252"/>
        <w:tab w:val="clear" w:pos="8504"/>
        <w:tab w:val="center" w:pos="4320"/>
        <w:tab w:val="right" w:pos="8640"/>
      </w:tabs>
      <w:adjustRightInd/>
      <w:snapToGrid/>
      <w:spacing w:after="200" w:line="276" w:lineRule="auto"/>
      <w:jc w:val="right"/>
      <w:textAlignment w:val="auto"/>
    </w:pPr>
    <w:rPr>
      <w:rFonts w:asciiTheme="minorHAnsi" w:eastAsiaTheme="minorEastAsia" w:hAnsiTheme="minorHAnsi" w:cstheme="minorBidi"/>
      <w:color w:val="7F7F7F" w:themeColor="text1" w:themeTint="80"/>
      <w:kern w:val="0"/>
      <w:sz w:val="20"/>
    </w:rPr>
  </w:style>
  <w:style w:type="paragraph" w:styleId="Web">
    <w:name w:val="Normal (Web)"/>
    <w:basedOn w:val="a"/>
    <w:uiPriority w:val="99"/>
    <w:semiHidden/>
    <w:unhideWhenUsed/>
    <w:rsid w:val="00C02293"/>
    <w:pPr>
      <w:widowControl/>
      <w:adjustRightInd/>
      <w:spacing w:before="100" w:beforeAutospacing="1" w:after="100" w:afterAutospacing="1" w:line="240" w:lineRule="auto"/>
      <w:jc w:val="left"/>
      <w:textAlignment w:val="auto"/>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965811">
      <w:bodyDiv w:val="1"/>
      <w:marLeft w:val="0"/>
      <w:marRight w:val="0"/>
      <w:marTop w:val="0"/>
      <w:marBottom w:val="0"/>
      <w:divBdr>
        <w:top w:val="none" w:sz="0" w:space="0" w:color="auto"/>
        <w:left w:val="none" w:sz="0" w:space="0" w:color="auto"/>
        <w:bottom w:val="none" w:sz="0" w:space="0" w:color="auto"/>
        <w:right w:val="none" w:sz="0" w:space="0" w:color="auto"/>
      </w:divBdr>
    </w:div>
    <w:div w:id="119541369">
      <w:bodyDiv w:val="1"/>
      <w:marLeft w:val="0"/>
      <w:marRight w:val="0"/>
      <w:marTop w:val="0"/>
      <w:marBottom w:val="0"/>
      <w:divBdr>
        <w:top w:val="none" w:sz="0" w:space="0" w:color="auto"/>
        <w:left w:val="none" w:sz="0" w:space="0" w:color="auto"/>
        <w:bottom w:val="none" w:sz="0" w:space="0" w:color="auto"/>
        <w:right w:val="none" w:sz="0" w:space="0" w:color="auto"/>
      </w:divBdr>
    </w:div>
    <w:div w:id="191848985">
      <w:bodyDiv w:val="1"/>
      <w:marLeft w:val="0"/>
      <w:marRight w:val="0"/>
      <w:marTop w:val="0"/>
      <w:marBottom w:val="0"/>
      <w:divBdr>
        <w:top w:val="none" w:sz="0" w:space="0" w:color="auto"/>
        <w:left w:val="none" w:sz="0" w:space="0" w:color="auto"/>
        <w:bottom w:val="none" w:sz="0" w:space="0" w:color="auto"/>
        <w:right w:val="none" w:sz="0" w:space="0" w:color="auto"/>
      </w:divBdr>
    </w:div>
    <w:div w:id="494146703">
      <w:bodyDiv w:val="1"/>
      <w:marLeft w:val="0"/>
      <w:marRight w:val="0"/>
      <w:marTop w:val="0"/>
      <w:marBottom w:val="0"/>
      <w:divBdr>
        <w:top w:val="none" w:sz="0" w:space="0" w:color="auto"/>
        <w:left w:val="none" w:sz="0" w:space="0" w:color="auto"/>
        <w:bottom w:val="none" w:sz="0" w:space="0" w:color="auto"/>
        <w:right w:val="none" w:sz="0" w:space="0" w:color="auto"/>
      </w:divBdr>
    </w:div>
    <w:div w:id="543710522">
      <w:bodyDiv w:val="1"/>
      <w:marLeft w:val="0"/>
      <w:marRight w:val="0"/>
      <w:marTop w:val="0"/>
      <w:marBottom w:val="0"/>
      <w:divBdr>
        <w:top w:val="none" w:sz="0" w:space="0" w:color="auto"/>
        <w:left w:val="none" w:sz="0" w:space="0" w:color="auto"/>
        <w:bottom w:val="none" w:sz="0" w:space="0" w:color="auto"/>
        <w:right w:val="none" w:sz="0" w:space="0" w:color="auto"/>
      </w:divBdr>
    </w:div>
    <w:div w:id="637537314">
      <w:bodyDiv w:val="1"/>
      <w:marLeft w:val="0"/>
      <w:marRight w:val="0"/>
      <w:marTop w:val="0"/>
      <w:marBottom w:val="0"/>
      <w:divBdr>
        <w:top w:val="none" w:sz="0" w:space="0" w:color="auto"/>
        <w:left w:val="none" w:sz="0" w:space="0" w:color="auto"/>
        <w:bottom w:val="none" w:sz="0" w:space="0" w:color="auto"/>
        <w:right w:val="none" w:sz="0" w:space="0" w:color="auto"/>
      </w:divBdr>
    </w:div>
    <w:div w:id="727997782">
      <w:bodyDiv w:val="1"/>
      <w:marLeft w:val="0"/>
      <w:marRight w:val="0"/>
      <w:marTop w:val="0"/>
      <w:marBottom w:val="0"/>
      <w:divBdr>
        <w:top w:val="none" w:sz="0" w:space="0" w:color="auto"/>
        <w:left w:val="none" w:sz="0" w:space="0" w:color="auto"/>
        <w:bottom w:val="none" w:sz="0" w:space="0" w:color="auto"/>
        <w:right w:val="none" w:sz="0" w:space="0" w:color="auto"/>
      </w:divBdr>
    </w:div>
    <w:div w:id="1154224442">
      <w:bodyDiv w:val="1"/>
      <w:marLeft w:val="0"/>
      <w:marRight w:val="0"/>
      <w:marTop w:val="0"/>
      <w:marBottom w:val="0"/>
      <w:divBdr>
        <w:top w:val="none" w:sz="0" w:space="0" w:color="auto"/>
        <w:left w:val="none" w:sz="0" w:space="0" w:color="auto"/>
        <w:bottom w:val="none" w:sz="0" w:space="0" w:color="auto"/>
        <w:right w:val="none" w:sz="0" w:space="0" w:color="auto"/>
      </w:divBdr>
    </w:div>
    <w:div w:id="1195465816">
      <w:bodyDiv w:val="1"/>
      <w:marLeft w:val="0"/>
      <w:marRight w:val="0"/>
      <w:marTop w:val="0"/>
      <w:marBottom w:val="0"/>
      <w:divBdr>
        <w:top w:val="none" w:sz="0" w:space="0" w:color="auto"/>
        <w:left w:val="none" w:sz="0" w:space="0" w:color="auto"/>
        <w:bottom w:val="none" w:sz="0" w:space="0" w:color="auto"/>
        <w:right w:val="none" w:sz="0" w:space="0" w:color="auto"/>
      </w:divBdr>
    </w:div>
    <w:div w:id="1359744414">
      <w:bodyDiv w:val="1"/>
      <w:marLeft w:val="0"/>
      <w:marRight w:val="0"/>
      <w:marTop w:val="0"/>
      <w:marBottom w:val="0"/>
      <w:divBdr>
        <w:top w:val="none" w:sz="0" w:space="0" w:color="auto"/>
        <w:left w:val="none" w:sz="0" w:space="0" w:color="auto"/>
        <w:bottom w:val="none" w:sz="0" w:space="0" w:color="auto"/>
        <w:right w:val="none" w:sz="0" w:space="0" w:color="auto"/>
      </w:divBdr>
    </w:div>
    <w:div w:id="1582062301">
      <w:bodyDiv w:val="1"/>
      <w:marLeft w:val="0"/>
      <w:marRight w:val="0"/>
      <w:marTop w:val="0"/>
      <w:marBottom w:val="0"/>
      <w:divBdr>
        <w:top w:val="none" w:sz="0" w:space="0" w:color="auto"/>
        <w:left w:val="none" w:sz="0" w:space="0" w:color="auto"/>
        <w:bottom w:val="none" w:sz="0" w:space="0" w:color="auto"/>
        <w:right w:val="none" w:sz="0" w:space="0" w:color="auto"/>
      </w:divBdr>
    </w:div>
    <w:div w:id="1640454212">
      <w:bodyDiv w:val="1"/>
      <w:marLeft w:val="0"/>
      <w:marRight w:val="0"/>
      <w:marTop w:val="0"/>
      <w:marBottom w:val="0"/>
      <w:divBdr>
        <w:top w:val="none" w:sz="0" w:space="0" w:color="auto"/>
        <w:left w:val="none" w:sz="0" w:space="0" w:color="auto"/>
        <w:bottom w:val="none" w:sz="0" w:space="0" w:color="auto"/>
        <w:right w:val="none" w:sz="0" w:space="0" w:color="auto"/>
      </w:divBdr>
    </w:div>
    <w:div w:id="1735659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10"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Rヒッ78</b:Tag>
    <b:SourceType>Book</b:SourceType>
    <b:Guid>{9926CA32-BD28-40EB-B66A-93919DF4E788}</b:Guid>
    <b:Author>
      <b:Author>
        <b:NameList>
          <b:Person>
            <b:Last>R.ヒッチコック　P.ジョンソン</b:Last>
          </b:Person>
        </b:NameList>
      </b:Author>
    </b:Author>
    <b:Title>インターナショナルスタイル</b:Title>
    <b:Year>1978</b:Year>
    <b:Publisher>鹿島出版会</b:Publisher>
    <b:RefOrder>1</b:RefOrder>
  </b:Source>
  <b:Source>
    <b:Tag>チャー78</b:Tag>
    <b:SourceType>Book</b:SourceType>
    <b:Guid>{6A5CC877-B1B2-4961-BFA1-47104B0D107A}</b:Guid>
    <b:Author>
      <b:Author>
        <b:NameList>
          <b:Person>
            <b:Last>チャールズ・ジェンクス</b:Last>
          </b:Person>
        </b:NameList>
      </b:Author>
    </b:Author>
    <b:Title>ポストモダニズムの建築言語</b:Title>
    <b:Year>1978</b:Year>
    <b:Publisher>a&amp;u</b:Publisher>
    <b:RefOrder>2</b:RefOrder>
  </b:Source>
  <b:Source>
    <b:Tag>太田植89</b:Tag>
    <b:SourceType>JournalArticle</b:SourceType>
    <b:Guid>{A0C96CDA-EDFF-4A35-9B8F-0775EBE662AA}</b:Guid>
    <b:Title>座談会によるモダニズムとポストモダニズムの定義</b:Title>
    <b:Year>1989</b:Year>
    <b:Publisher>一般社団法人 日本建築学会</b:Publisher>
    <b:Author>
      <b:Author>
        <b:NameList>
          <b:Person>
            <b:Last>太田</b:Last>
            <b:First>植野,小玉,小林,崔,布野,山本</b:First>
          </b:Person>
        </b:NameList>
      </b:Author>
    </b:Author>
    <b:JournalName> 建築雑誌</b:JournalName>
    <b:Issue>vol.104 No1281</b:Issue>
    <b:RefOrder>3</b:RefOrder>
  </b:Source>
</b:Sources>
</file>

<file path=customXml/itemProps1.xml><?xml version="1.0" encoding="utf-8"?>
<ds:datastoreItem xmlns:ds="http://schemas.openxmlformats.org/officeDocument/2006/customXml" ds:itemID="{4E8399C2-0BF4-C74B-8E59-6381383329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34829</Words>
  <Characters>43188</Characters>
  <Application>Microsoft Macintosh Word</Application>
  <DocSecurity>2</DocSecurity>
  <Lines>8637</Lines>
  <Paragraphs>5572</Paragraphs>
  <ScaleCrop>false</ScaleCrop>
  <HeadingPairs>
    <vt:vector size="2" baseType="variant">
      <vt:variant>
        <vt:lpstr>タイトル</vt:lpstr>
      </vt:variant>
      <vt:variant>
        <vt:i4>1</vt:i4>
      </vt:variant>
    </vt:vector>
  </HeadingPairs>
  <TitlesOfParts>
    <vt:vector size="1" baseType="lpstr">
      <vt:lpstr>1980年から2010年まで、国内商業施設のファサードの変遷と経済動向</vt:lpstr>
    </vt:vector>
  </TitlesOfParts>
  <Company/>
  <LinksUpToDate>false</LinksUpToDate>
  <CharactersWithSpaces>72445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1980年から2010年まで、国内商業施設のファサードの変遷と経済動向</dc:title>
  <dc:subject>新建築誌上におけるトレンドの分析</dc:subject>
  <dc:creator>東京理科大学工学二部建築学科　坂牛研究室　金子俊介</dc:creator>
  <cp:lastModifiedBy>... ...</cp:lastModifiedBy>
  <cp:revision>2</cp:revision>
  <cp:lastPrinted>2013-01-28T03:42:00Z</cp:lastPrinted>
  <dcterms:created xsi:type="dcterms:W3CDTF">2013-06-30T08:44:00Z</dcterms:created>
  <dcterms:modified xsi:type="dcterms:W3CDTF">2013-06-30T08:44:00Z</dcterms:modified>
</cp:coreProperties>
</file>